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642D4" w:rsidRDefault="001F423F" w:rsidP="001E1B93">
      <w:pPr>
        <w:tabs>
          <w:tab w:val="left" w:pos="5162"/>
          <w:tab w:val="right" w:pos="9072"/>
        </w:tabs>
        <w:rPr>
          <w:rFonts w:ascii="Arial" w:hAnsi="Arial" w:cs="Arial"/>
          <w:sz w:val="22"/>
        </w:rPr>
      </w:pPr>
      <w:r w:rsidRPr="00AA3D6B">
        <w:rPr>
          <w:rFonts w:ascii="Arial" w:hAnsi="Arial" w:cs="Arial"/>
          <w:noProof/>
          <w:sz w:val="22"/>
        </w:rPr>
        <mc:AlternateContent>
          <mc:Choice Requires="wps">
            <w:drawing>
              <wp:anchor distT="45720" distB="45720" distL="114300" distR="114300" simplePos="0" relativeHeight="251672576" behindDoc="1" locked="0" layoutInCell="1" allowOverlap="1" wp14:anchorId="3AA4CA36" wp14:editId="5EEE4A9D">
                <wp:simplePos x="0" y="0"/>
                <wp:positionH relativeFrom="column">
                  <wp:posOffset>2223233</wp:posOffset>
                </wp:positionH>
                <wp:positionV relativeFrom="paragraph">
                  <wp:posOffset>1716258</wp:posOffset>
                </wp:positionV>
                <wp:extent cx="4272475" cy="11252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2475" cy="1125220"/>
                        </a:xfrm>
                        <a:prstGeom prst="rect">
                          <a:avLst/>
                        </a:prstGeom>
                        <a:solidFill>
                          <a:srgbClr val="FFFFFF"/>
                        </a:solidFill>
                        <a:ln w="9525">
                          <a:noFill/>
                          <a:miter lim="800000"/>
                          <a:headEnd/>
                          <a:tailEnd/>
                        </a:ln>
                      </wps:spPr>
                      <wps:txbx>
                        <w:txbxContent>
                          <w:p w:rsidR="00A66AFA" w:rsidRPr="001F423F" w:rsidRDefault="00A66AFA" w:rsidP="001F423F">
                            <w:pPr>
                              <w:ind w:right="62"/>
                              <w:jc w:val="right"/>
                              <w:rPr>
                                <w:rFonts w:ascii="Arial Black" w:hAnsi="Arial Black" w:cs="Arial"/>
                                <w:sz w:val="40"/>
                                <w:szCs w:val="40"/>
                              </w:rPr>
                            </w:pPr>
                            <w:r w:rsidRPr="001F423F">
                              <w:rPr>
                                <w:rFonts w:ascii="Arial Black" w:hAnsi="Arial Black" w:cs="Arial"/>
                                <w:sz w:val="40"/>
                                <w:szCs w:val="40"/>
                              </w:rPr>
                              <w:t xml:space="preserve">À l’UIPP </w:t>
                            </w:r>
                          </w:p>
                          <w:p w:rsidR="005A4A07" w:rsidRPr="001F423F" w:rsidRDefault="00A66AFA" w:rsidP="001F423F">
                            <w:pPr>
                              <w:ind w:left="-142" w:right="62"/>
                              <w:jc w:val="right"/>
                              <w:rPr>
                                <w:rFonts w:ascii="Arial Black" w:hAnsi="Arial Black" w:cs="Arial"/>
                                <w:sz w:val="36"/>
                                <w:szCs w:val="36"/>
                              </w:rPr>
                            </w:pPr>
                            <w:r w:rsidRPr="001F423F">
                              <w:rPr>
                                <w:rFonts w:ascii="Arial Black" w:hAnsi="Arial Black" w:cs="Arial"/>
                                <w:sz w:val="36"/>
                                <w:szCs w:val="36"/>
                              </w:rPr>
                              <w:t>La CGT dépose un droit d’alerte</w:t>
                            </w:r>
                          </w:p>
                          <w:p w:rsidR="00A66AFA" w:rsidRPr="001F423F" w:rsidRDefault="001E1B93" w:rsidP="001F423F">
                            <w:pPr>
                              <w:ind w:left="-142" w:right="62"/>
                              <w:jc w:val="right"/>
                              <w:rPr>
                                <w:rFonts w:ascii="Arial Black" w:hAnsi="Arial Black" w:cs="Arial"/>
                                <w:sz w:val="36"/>
                                <w:szCs w:val="36"/>
                              </w:rPr>
                            </w:pPr>
                            <w:proofErr w:type="gramStart"/>
                            <w:r w:rsidRPr="001F423F">
                              <w:rPr>
                                <w:rFonts w:ascii="Arial Black" w:hAnsi="Arial Black" w:cs="Arial"/>
                                <w:sz w:val="36"/>
                                <w:szCs w:val="36"/>
                              </w:rPr>
                              <w:t>e</w:t>
                            </w:r>
                            <w:r w:rsidR="00A66AFA" w:rsidRPr="001F423F">
                              <w:rPr>
                                <w:rFonts w:ascii="Arial Black" w:hAnsi="Arial Black" w:cs="Arial"/>
                                <w:sz w:val="36"/>
                                <w:szCs w:val="36"/>
                              </w:rPr>
                              <w:t>t</w:t>
                            </w:r>
                            <w:proofErr w:type="gramEnd"/>
                            <w:r w:rsidR="00A66AFA" w:rsidRPr="001F423F">
                              <w:rPr>
                                <w:rFonts w:ascii="Arial Black" w:hAnsi="Arial Black" w:cs="Arial"/>
                                <w:sz w:val="36"/>
                                <w:szCs w:val="36"/>
                              </w:rPr>
                              <w:t xml:space="preserve"> propose une feuille de route</w:t>
                            </w:r>
                          </w:p>
                          <w:p w:rsidR="00A66AFA" w:rsidRPr="001F423F" w:rsidRDefault="00A66AFA" w:rsidP="00A66AFA">
                            <w:pPr>
                              <w:ind w:right="60"/>
                              <w:jc w:val="right"/>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A4CA36" id="_x0000_t202" coordsize="21600,21600" o:spt="202" path="m,l,21600r21600,l21600,xe">
                <v:stroke joinstyle="miter"/>
                <v:path gradientshapeok="t" o:connecttype="rect"/>
              </v:shapetype>
              <v:shape id="Zone de texte 2" o:spid="_x0000_s1026" type="#_x0000_t202" style="position:absolute;margin-left:175.05pt;margin-top:135.15pt;width:336.4pt;height:88.6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" stroked="f">
                <v:textbox>
                  <w:txbxContent>
                    <w:p w:rsidR="00A66AFA" w:rsidRPr="001F423F" w:rsidRDefault="00A66AFA" w:rsidP="001F423F">
                      <w:pPr>
                        <w:ind w:right="62"/>
                        <w:jc w:val="right"/>
                        <w:rPr>
                          <w:rFonts w:ascii="Arial Black" w:hAnsi="Arial Black" w:cs="Arial"/>
                          <w:sz w:val="40"/>
                          <w:szCs w:val="40"/>
                        </w:rPr>
                      </w:pPr>
                      <w:r w:rsidRPr="001F423F">
                        <w:rPr>
                          <w:rFonts w:ascii="Arial Black" w:hAnsi="Arial Black" w:cs="Arial"/>
                          <w:sz w:val="40"/>
                          <w:szCs w:val="40"/>
                        </w:rPr>
                        <w:t xml:space="preserve">À l’UIPP </w:t>
                      </w:r>
                    </w:p>
                    <w:p w:rsidR="005A4A07" w:rsidRPr="001F423F" w:rsidRDefault="00A66AFA" w:rsidP="001F423F">
                      <w:pPr>
                        <w:ind w:left="-142" w:right="62"/>
                        <w:jc w:val="right"/>
                        <w:rPr>
                          <w:rFonts w:ascii="Arial Black" w:hAnsi="Arial Black" w:cs="Arial"/>
                          <w:sz w:val="36"/>
                          <w:szCs w:val="36"/>
                        </w:rPr>
                      </w:pPr>
                      <w:r w:rsidRPr="001F423F">
                        <w:rPr>
                          <w:rFonts w:ascii="Arial Black" w:hAnsi="Arial Black" w:cs="Arial"/>
                          <w:sz w:val="36"/>
                          <w:szCs w:val="36"/>
                        </w:rPr>
                        <w:t>La CGT dépose un droit d’alerte</w:t>
                      </w:r>
                    </w:p>
                    <w:p w:rsidR="00A66AFA" w:rsidRPr="001F423F" w:rsidRDefault="001E1B93" w:rsidP="001F423F">
                      <w:pPr>
                        <w:ind w:left="-142" w:right="62"/>
                        <w:jc w:val="right"/>
                        <w:rPr>
                          <w:rFonts w:ascii="Arial Black" w:hAnsi="Arial Black" w:cs="Arial"/>
                          <w:sz w:val="36"/>
                          <w:szCs w:val="36"/>
                        </w:rPr>
                      </w:pPr>
                      <w:proofErr w:type="gramStart"/>
                      <w:r w:rsidRPr="001F423F">
                        <w:rPr>
                          <w:rFonts w:ascii="Arial Black" w:hAnsi="Arial Black" w:cs="Arial"/>
                          <w:sz w:val="36"/>
                          <w:szCs w:val="36"/>
                        </w:rPr>
                        <w:t>e</w:t>
                      </w:r>
                      <w:r w:rsidR="00A66AFA" w:rsidRPr="001F423F">
                        <w:rPr>
                          <w:rFonts w:ascii="Arial Black" w:hAnsi="Arial Black" w:cs="Arial"/>
                          <w:sz w:val="36"/>
                          <w:szCs w:val="36"/>
                        </w:rPr>
                        <w:t>t</w:t>
                      </w:r>
                      <w:proofErr w:type="gramEnd"/>
                      <w:r w:rsidR="00A66AFA" w:rsidRPr="001F423F">
                        <w:rPr>
                          <w:rFonts w:ascii="Arial Black" w:hAnsi="Arial Black" w:cs="Arial"/>
                          <w:sz w:val="36"/>
                          <w:szCs w:val="36"/>
                        </w:rPr>
                        <w:t xml:space="preserve"> propose une feuille de route</w:t>
                      </w:r>
                    </w:p>
                    <w:p w:rsidR="00A66AFA" w:rsidRPr="001F423F" w:rsidRDefault="00A66AFA" w:rsidP="00A66AFA">
                      <w:pPr>
                        <w:ind w:right="60"/>
                        <w:jc w:val="right"/>
                        <w:rPr>
                          <w:sz w:val="32"/>
                          <w:szCs w:val="32"/>
                        </w:rPr>
                      </w:pPr>
                    </w:p>
                  </w:txbxContent>
                </v:textbox>
              </v:shape>
            </w:pict>
          </mc:Fallback>
        </mc:AlternateContent>
      </w:r>
      <w:r>
        <w:rPr>
          <w:rFonts w:ascii="Arial" w:hAnsi="Arial" w:cs="Arial"/>
          <w:noProof/>
          <w:sz w:val="22"/>
        </w:rPr>
        <w:drawing>
          <wp:anchor distT="0" distB="0" distL="114300" distR="114300" simplePos="0" relativeHeight="251677696" behindDoc="1" locked="0" layoutInCell="1" allowOverlap="1">
            <wp:simplePos x="0" y="0"/>
            <wp:positionH relativeFrom="column">
              <wp:posOffset>-829457</wp:posOffset>
            </wp:positionH>
            <wp:positionV relativeFrom="paragraph">
              <wp:posOffset>1716258</wp:posOffset>
            </wp:positionV>
            <wp:extent cx="2743200" cy="1491176"/>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arteau 2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6260" cy="1492839"/>
                    </a:xfrm>
                    <a:prstGeom prst="rect">
                      <a:avLst/>
                    </a:prstGeom>
                  </pic:spPr>
                </pic:pic>
              </a:graphicData>
            </a:graphic>
            <wp14:sizeRelH relativeFrom="page">
              <wp14:pctWidth>0</wp14:pctWidth>
            </wp14:sizeRelH>
            <wp14:sizeRelV relativeFrom="page">
              <wp14:pctHeight>0</wp14:pctHeight>
            </wp14:sizeRelV>
          </wp:anchor>
        </w:drawing>
      </w:r>
      <w:r w:rsidR="001E1B93">
        <w:rPr>
          <w:rFonts w:ascii="Arial" w:hAnsi="Arial" w:cs="Arial"/>
          <w:sz w:val="22"/>
        </w:rPr>
        <w:tab/>
        <w:t xml:space="preserve">  </w:t>
      </w:r>
      <w:r w:rsidR="001E1B93">
        <w:rPr>
          <w:rFonts w:ascii="Arial" w:hAnsi="Arial" w:cs="Arial"/>
          <w:sz w:val="22"/>
        </w:rPr>
        <w:tab/>
      </w:r>
      <w:r w:rsidR="008C5CBD" w:rsidRPr="00B20E0A">
        <w:rPr>
          <w:rFonts w:ascii="Segoe UI Black" w:hAnsi="Segoe UI Black" w:cstheme="minorHAnsi"/>
          <w:b/>
          <w:noProof/>
        </w:rPr>
        <w:drawing>
          <wp:anchor distT="0" distB="0" distL="114300" distR="114300" simplePos="0" relativeHeight="251659264" behindDoc="0" locked="0" layoutInCell="1" allowOverlap="1" wp14:anchorId="3A08F71A" wp14:editId="04FC6DC6">
            <wp:simplePos x="0" y="0"/>
            <wp:positionH relativeFrom="margin">
              <wp:posOffset>-975995</wp:posOffset>
            </wp:positionH>
            <wp:positionV relativeFrom="margin">
              <wp:posOffset>0</wp:posOffset>
            </wp:positionV>
            <wp:extent cx="8343900" cy="1828800"/>
            <wp:effectExtent l="0" t="0" r="0" b="0"/>
            <wp:wrapSquare wrapText="bothSides"/>
            <wp:docPr id="3" name="Image 3" descr="H:\CGT\Dessins\LOGO 2017 Bandeau Ha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GT\Dessins\LOGO 2017 Bandeau Haut.png"/>
                    <pic:cNvPicPr>
                      <a:picLocks noChangeAspect="1" noChangeArrowheads="1"/>
                    </pic:cNvPicPr>
                  </pic:nvPicPr>
                  <pic:blipFill>
                    <a:blip r:embed="rId7" cstate="print">
                      <a:extLst>
                        <a:ext uri="{BEBA8EAE-BF5A-486C-A8C5-ECC9F3942E4B}">
                          <a14:imgProps xmlns:a14="http://schemas.microsoft.com/office/drawing/2010/main">
                            <a14:imgLayer r:embed="rId8">
                              <a14:imgEffect>
                                <a14:colorTemperature colorTemp="5300"/>
                              </a14:imgEffect>
                            </a14:imgLayer>
                          </a14:imgProps>
                        </a:ext>
                        <a:ext uri="{28A0092B-C50C-407E-A947-70E740481C1C}">
                          <a14:useLocalDpi xmlns:a14="http://schemas.microsoft.com/office/drawing/2010/main" val="0"/>
                        </a:ext>
                      </a:extLst>
                    </a:blip>
                    <a:srcRect/>
                    <a:stretch>
                      <a:fillRect/>
                    </a:stretch>
                  </pic:blipFill>
                  <pic:spPr bwMode="auto">
                    <a:xfrm>
                      <a:off x="0" y="0"/>
                      <a:ext cx="83439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5CBD" w:rsidRPr="00B20E0A">
        <w:rPr>
          <w:rFonts w:ascii="Segoe UI Black" w:hAnsi="Segoe UI Black" w:cstheme="minorHAnsi"/>
          <w:b/>
          <w:noProof/>
        </w:rPr>
        <mc:AlternateContent>
          <mc:Choice Requires="wps">
            <w:drawing>
              <wp:anchor distT="0" distB="0" distL="114300" distR="114300" simplePos="0" relativeHeight="251663360" behindDoc="1" locked="0" layoutInCell="1" allowOverlap="1" wp14:anchorId="51FD9AEF" wp14:editId="092DAAFA">
                <wp:simplePos x="0" y="0"/>
                <wp:positionH relativeFrom="column">
                  <wp:posOffset>861060</wp:posOffset>
                </wp:positionH>
                <wp:positionV relativeFrom="paragraph">
                  <wp:posOffset>0</wp:posOffset>
                </wp:positionV>
                <wp:extent cx="5797550" cy="1228725"/>
                <wp:effectExtent l="0" t="0" r="0" b="9525"/>
                <wp:wrapTight wrapText="bothSides">
                  <wp:wrapPolygon edited="0">
                    <wp:start x="3052" y="0"/>
                    <wp:lineTo x="1987" y="1005"/>
                    <wp:lineTo x="639" y="4019"/>
                    <wp:lineTo x="497" y="12726"/>
                    <wp:lineTo x="923" y="18084"/>
                    <wp:lineTo x="2271" y="20763"/>
                    <wp:lineTo x="3052" y="21433"/>
                    <wp:lineTo x="18382" y="21433"/>
                    <wp:lineTo x="19092" y="20763"/>
                    <wp:lineTo x="20583" y="17749"/>
                    <wp:lineTo x="20654" y="16409"/>
                    <wp:lineTo x="21009" y="12726"/>
                    <wp:lineTo x="20867" y="4019"/>
                    <wp:lineTo x="19447" y="1005"/>
                    <wp:lineTo x="18382" y="0"/>
                    <wp:lineTo x="3052" y="0"/>
                  </wp:wrapPolygon>
                </wp:wrapTight>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228725"/>
                        </a:xfrm>
                        <a:prstGeom prst="rect">
                          <a:avLst/>
                        </a:prstGeom>
                        <a:solidFill>
                          <a:srgbClr val="C00000"/>
                        </a:solidFill>
                        <a:ln w="9525">
                          <a:noFill/>
                          <a:miter lim="800000"/>
                          <a:headEnd/>
                          <a:tailEnd/>
                        </a:ln>
                        <a:effectLst>
                          <a:softEdge rad="635000"/>
                        </a:effectLst>
                      </wps:spPr>
                      <wps:txbx>
                        <w:txbxContent>
                          <w:p w:rsidR="008C5CBD" w:rsidRPr="00DB5082" w:rsidRDefault="008C5CBD" w:rsidP="00774053">
                            <w:pPr>
                              <w:spacing w:before="120"/>
                              <w:jc w:val="center"/>
                              <w:rPr>
                                <w:rFonts w:ascii="Arial Black" w:hAnsi="Arial Black"/>
                                <w:sz w:val="12"/>
                                <w:szCs w:val="12"/>
                              </w:rPr>
                            </w:pPr>
                          </w:p>
                          <w:p w:rsidR="002A2850" w:rsidRPr="008C5CBD" w:rsidRDefault="008C5CBD" w:rsidP="00774053">
                            <w:pPr>
                              <w:spacing w:before="120"/>
                              <w:jc w:val="center"/>
                              <w:rPr>
                                <w:rFonts w:ascii="Arial Black" w:hAnsi="Arial Black"/>
                                <w:sz w:val="48"/>
                                <w:szCs w:val="48"/>
                              </w:rPr>
                            </w:pPr>
                            <w:r w:rsidRPr="008C5CBD">
                              <w:rPr>
                                <w:rFonts w:ascii="Arial Black" w:hAnsi="Arial Black"/>
                                <w:sz w:val="48"/>
                                <w:szCs w:val="48"/>
                              </w:rPr>
                              <w:t>Agressions des techniciens</w:t>
                            </w:r>
                            <w:r w:rsidR="002A2850" w:rsidRPr="008C5CBD">
                              <w:rPr>
                                <w:rFonts w:ascii="Arial Black" w:hAnsi="Arial Black"/>
                                <w:sz w:val="48"/>
                                <w:szCs w:val="48"/>
                              </w:rPr>
                              <w:t xml:space="preserve"> </w:t>
                            </w:r>
                          </w:p>
                          <w:p w:rsidR="002A2850" w:rsidRPr="008C5CBD" w:rsidRDefault="008C5CBD" w:rsidP="002A2850">
                            <w:pPr>
                              <w:jc w:val="center"/>
                              <w:rPr>
                                <w:rFonts w:ascii="Arial Black" w:hAnsi="Arial Black"/>
                                <w:color w:val="FFC000" w:themeColor="accent4"/>
                                <w:sz w:val="48"/>
                                <w:szCs w:val="48"/>
                              </w:rPr>
                            </w:pPr>
                            <w:r w:rsidRPr="008C5CBD">
                              <w:rPr>
                                <w:rFonts w:ascii="Arial Black" w:hAnsi="Arial Black"/>
                                <w:color w:val="FFC000" w:themeColor="accent4"/>
                                <w:sz w:val="48"/>
                                <w:szCs w:val="48"/>
                              </w:rPr>
                              <w:t>La CGT ne lâchera pas</w:t>
                            </w:r>
                            <w:r w:rsidR="002A2850" w:rsidRPr="008C5CBD">
                              <w:rPr>
                                <w:rFonts w:ascii="Arial Black" w:hAnsi="Arial Black"/>
                                <w:color w:val="FFC000" w:themeColor="accent4"/>
                                <w:sz w:val="48"/>
                                <w:szCs w:val="48"/>
                              </w:rPr>
                              <w:t>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1FD9AEF" id="_x0000_s1027" type="#_x0000_t202" style="position:absolute;margin-left:67.8pt;margin-top:0;width:456.5pt;height:9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" fillcolor="#c00000" stroked="f">
                <v:textbox>
                  <w:txbxContent>
                    <w:p w:rsidR="008C5CBD" w:rsidRPr="00DB5082" w:rsidRDefault="008C5CBD" w:rsidP="00774053">
                      <w:pPr>
                        <w:spacing w:before="120"/>
                        <w:jc w:val="center"/>
                        <w:rPr>
                          <w:rFonts w:ascii="Arial Black" w:hAnsi="Arial Black"/>
                          <w:sz w:val="12"/>
                          <w:szCs w:val="12"/>
                        </w:rPr>
                      </w:pPr>
                    </w:p>
                    <w:p w:rsidR="002A2850" w:rsidRPr="008C5CBD" w:rsidRDefault="008C5CBD" w:rsidP="00774053">
                      <w:pPr>
                        <w:spacing w:before="120"/>
                        <w:jc w:val="center"/>
                        <w:rPr>
                          <w:rFonts w:ascii="Arial Black" w:hAnsi="Arial Black"/>
                          <w:sz w:val="48"/>
                          <w:szCs w:val="48"/>
                        </w:rPr>
                      </w:pPr>
                      <w:r w:rsidRPr="008C5CBD">
                        <w:rPr>
                          <w:rFonts w:ascii="Arial Black" w:hAnsi="Arial Black"/>
                          <w:sz w:val="48"/>
                          <w:szCs w:val="48"/>
                        </w:rPr>
                        <w:t>Agressions des techniciens</w:t>
                      </w:r>
                      <w:r w:rsidR="002A2850" w:rsidRPr="008C5CBD">
                        <w:rPr>
                          <w:rFonts w:ascii="Arial Black" w:hAnsi="Arial Black"/>
                          <w:sz w:val="48"/>
                          <w:szCs w:val="48"/>
                        </w:rPr>
                        <w:t xml:space="preserve"> </w:t>
                      </w:r>
                    </w:p>
                    <w:p w:rsidR="002A2850" w:rsidRPr="008C5CBD" w:rsidRDefault="008C5CBD" w:rsidP="002A2850">
                      <w:pPr>
                        <w:jc w:val="center"/>
                        <w:rPr>
                          <w:rFonts w:ascii="Arial Black" w:hAnsi="Arial Black"/>
                          <w:color w:val="FFC000" w:themeColor="accent4"/>
                          <w:sz w:val="48"/>
                          <w:szCs w:val="48"/>
                        </w:rPr>
                      </w:pPr>
                      <w:r w:rsidRPr="008C5CBD">
                        <w:rPr>
                          <w:rFonts w:ascii="Arial Black" w:hAnsi="Arial Black"/>
                          <w:color w:val="FFC000" w:themeColor="accent4"/>
                          <w:sz w:val="48"/>
                          <w:szCs w:val="48"/>
                        </w:rPr>
                        <w:t>La CGT ne lâchera pas</w:t>
                      </w:r>
                      <w:r w:rsidR="002A2850" w:rsidRPr="008C5CBD">
                        <w:rPr>
                          <w:rFonts w:ascii="Arial Black" w:hAnsi="Arial Black"/>
                          <w:color w:val="FFC000" w:themeColor="accent4"/>
                          <w:sz w:val="48"/>
                          <w:szCs w:val="48"/>
                        </w:rPr>
                        <w:t> !</w:t>
                      </w:r>
                    </w:p>
                  </w:txbxContent>
                </v:textbox>
                <w10:wrap type="tight"/>
              </v:shape>
            </w:pict>
          </mc:Fallback>
        </mc:AlternateContent>
      </w:r>
      <w:r w:rsidR="002A2850" w:rsidRPr="00B20E0A">
        <w:rPr>
          <w:rFonts w:ascii="Segoe UI Black" w:hAnsi="Segoe UI Black" w:cstheme="minorHAnsi"/>
          <w:b/>
          <w:noProof/>
        </w:rPr>
        <w:drawing>
          <wp:anchor distT="0" distB="0" distL="114300" distR="114300" simplePos="0" relativeHeight="251661312" behindDoc="1" locked="0" layoutInCell="1" allowOverlap="1" wp14:anchorId="359F8EEB" wp14:editId="453AA3FD">
            <wp:simplePos x="0" y="0"/>
            <wp:positionH relativeFrom="column">
              <wp:posOffset>-671195</wp:posOffset>
            </wp:positionH>
            <wp:positionV relativeFrom="paragraph">
              <wp:posOffset>171450</wp:posOffset>
            </wp:positionV>
            <wp:extent cx="1514475" cy="1465580"/>
            <wp:effectExtent l="0" t="0" r="9525" b="1270"/>
            <wp:wrapTight wrapText="bothSides">
              <wp:wrapPolygon edited="0">
                <wp:start x="0" y="0"/>
                <wp:lineTo x="0" y="21338"/>
                <wp:lineTo x="21464" y="21338"/>
                <wp:lineTo x="21464"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URIF FAPT - entete coul - Ile de Franc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4475" cy="1465580"/>
                    </a:xfrm>
                    <a:prstGeom prst="rect">
                      <a:avLst/>
                    </a:prstGeom>
                  </pic:spPr>
                </pic:pic>
              </a:graphicData>
            </a:graphic>
            <wp14:sizeRelH relativeFrom="page">
              <wp14:pctWidth>0</wp14:pctWidth>
            </wp14:sizeRelH>
            <wp14:sizeRelV relativeFrom="page">
              <wp14:pctHeight>0</wp14:pctHeight>
            </wp14:sizeRelV>
          </wp:anchor>
        </w:drawing>
      </w:r>
      <w:r w:rsidR="001E1B93">
        <w:rPr>
          <w:rFonts w:ascii="Arial" w:hAnsi="Arial" w:cs="Arial"/>
          <w:sz w:val="22"/>
        </w:rPr>
        <w:t xml:space="preserve"> </w:t>
      </w:r>
    </w:p>
    <w:p w:rsidR="008C5CBD" w:rsidRDefault="008C5CBD" w:rsidP="002A2850">
      <w:pPr>
        <w:ind w:left="-851" w:right="-851"/>
        <w:jc w:val="both"/>
        <w:rPr>
          <w:rFonts w:ascii="Segoe UI Black" w:hAnsi="Segoe UI Black" w:cs="Segoe UI Semibold"/>
          <w:sz w:val="22"/>
          <w:szCs w:val="22"/>
        </w:rPr>
      </w:pPr>
    </w:p>
    <w:p w:rsidR="00A66AFA" w:rsidRPr="001E1B93" w:rsidRDefault="00A66AFA" w:rsidP="001E1B93">
      <w:pPr>
        <w:ind w:left="-851" w:right="-851"/>
        <w:jc w:val="both"/>
        <w:rPr>
          <w:rFonts w:ascii="Segoe UI Black" w:hAnsi="Segoe UI Black" w:cs="Segoe UI Semibold"/>
          <w:sz w:val="22"/>
          <w:szCs w:val="22"/>
        </w:rPr>
      </w:pPr>
    </w:p>
    <w:p w:rsidR="005A4A07" w:rsidRDefault="005A4A07" w:rsidP="001E1B93">
      <w:pPr>
        <w:spacing w:before="120" w:after="100" w:line="264" w:lineRule="auto"/>
        <w:ind w:left="-851" w:right="-851"/>
        <w:jc w:val="both"/>
        <w:rPr>
          <w:rFonts w:ascii="Segoe UI Black" w:hAnsi="Segoe UI Black" w:cs="Segoe UI Semibold"/>
          <w:sz w:val="20"/>
          <w:szCs w:val="20"/>
        </w:rPr>
      </w:pPr>
    </w:p>
    <w:p w:rsidR="005A4A07" w:rsidRDefault="005A4A07" w:rsidP="001E1B93">
      <w:pPr>
        <w:spacing w:before="120" w:after="100" w:line="264" w:lineRule="auto"/>
        <w:ind w:left="-851" w:right="-851"/>
        <w:jc w:val="both"/>
        <w:rPr>
          <w:rFonts w:ascii="Segoe UI Black" w:hAnsi="Segoe UI Black" w:cs="Segoe UI Semibold"/>
          <w:sz w:val="20"/>
          <w:szCs w:val="20"/>
        </w:rPr>
      </w:pPr>
    </w:p>
    <w:p w:rsidR="005A4A07" w:rsidRDefault="005A4A07" w:rsidP="001E1B93">
      <w:pPr>
        <w:spacing w:before="120" w:after="100" w:line="264" w:lineRule="auto"/>
        <w:ind w:left="-851" w:right="-851"/>
        <w:jc w:val="both"/>
        <w:rPr>
          <w:rFonts w:ascii="Segoe UI Black" w:hAnsi="Segoe UI Black" w:cs="Segoe UI Semibold"/>
          <w:sz w:val="20"/>
          <w:szCs w:val="20"/>
        </w:rPr>
      </w:pPr>
    </w:p>
    <w:p w:rsidR="001E1B93" w:rsidRPr="001F423F" w:rsidRDefault="001E1B93" w:rsidP="001F423F">
      <w:pPr>
        <w:spacing w:before="360" w:after="100" w:line="264" w:lineRule="auto"/>
        <w:ind w:left="-851" w:right="-851"/>
        <w:jc w:val="both"/>
        <w:rPr>
          <w:rFonts w:ascii="Segoe UI Semibold" w:hAnsi="Segoe UI Semibold" w:cs="Segoe UI Semibold"/>
          <w:sz w:val="22"/>
          <w:szCs w:val="22"/>
        </w:rPr>
      </w:pPr>
      <w:r w:rsidRPr="001F423F">
        <w:rPr>
          <w:rFonts w:ascii="Segoe UI Black" w:hAnsi="Segoe UI Black" w:cs="Segoe UI Semibold"/>
          <w:sz w:val="22"/>
          <w:szCs w:val="22"/>
        </w:rPr>
        <w:t xml:space="preserve">Suite à l’agression à coup de marteau d’un de nos collègues techniciens travaillant sur le site d’ERAGNY et face à l’augmentation des agressions verbales et physiques de « nos héros du réseau », </w:t>
      </w:r>
      <w:r w:rsidRPr="00640C1D">
        <w:rPr>
          <w:rFonts w:ascii="Segoe UI Black" w:hAnsi="Segoe UI Black" w:cs="Segoe UI Semibold"/>
          <w:color w:val="C00000"/>
          <w:sz w:val="22"/>
          <w:szCs w:val="22"/>
        </w:rPr>
        <w:t xml:space="preserve">la CGT a déposé un droit d’alerte </w:t>
      </w:r>
      <w:r w:rsidRPr="001F423F">
        <w:rPr>
          <w:rFonts w:ascii="Segoe UI Black" w:hAnsi="Segoe UI Black" w:cs="Segoe UI Semibold"/>
          <w:sz w:val="22"/>
          <w:szCs w:val="22"/>
        </w:rPr>
        <w:t>pour danger grave et imminent afin que notre direction prenne les mesures nécessaires pour mettre en place un travail de fond sur :</w:t>
      </w:r>
    </w:p>
    <w:p w:rsidR="001E1B93" w:rsidRPr="001F423F" w:rsidRDefault="001E1B93" w:rsidP="001E1B93">
      <w:pPr>
        <w:pStyle w:val="Paragraphedeliste"/>
        <w:numPr>
          <w:ilvl w:val="0"/>
          <w:numId w:val="9"/>
        </w:numPr>
        <w:spacing w:before="120" w:after="100" w:line="264" w:lineRule="auto"/>
        <w:ind w:left="-284" w:right="-851" w:hanging="357"/>
        <w:contextualSpacing w:val="0"/>
        <w:jc w:val="both"/>
        <w:rPr>
          <w:rFonts w:ascii="Segoe UI Semibold" w:hAnsi="Segoe UI Semibold" w:cs="Segoe UI Semibold"/>
          <w:sz w:val="22"/>
          <w:szCs w:val="22"/>
        </w:rPr>
      </w:pPr>
      <w:r w:rsidRPr="001F423F">
        <w:rPr>
          <w:rFonts w:ascii="Segoe UI Semibold" w:hAnsi="Segoe UI Semibold" w:cs="Segoe UI Semibold"/>
          <w:sz w:val="22"/>
          <w:szCs w:val="22"/>
        </w:rPr>
        <w:t>un travail sérieux et régulier  sur l’état de notre réseau (armoires, répartiteurs…), avec la mise en place d’un plan de remise « en  bon état » de nos équipements et de notre réseau qui sont bien souvent à l’origine de ces agressions</w:t>
      </w:r>
    </w:p>
    <w:p w:rsidR="001E1B93" w:rsidRPr="001F423F" w:rsidRDefault="001E1B93" w:rsidP="001E1B93">
      <w:pPr>
        <w:pStyle w:val="Paragraphedeliste"/>
        <w:numPr>
          <w:ilvl w:val="0"/>
          <w:numId w:val="9"/>
        </w:numPr>
        <w:spacing w:after="100" w:line="264" w:lineRule="auto"/>
        <w:ind w:left="-284" w:right="-851" w:hanging="357"/>
        <w:contextualSpacing w:val="0"/>
        <w:jc w:val="both"/>
        <w:rPr>
          <w:rFonts w:ascii="Segoe UI Semibold" w:hAnsi="Segoe UI Semibold" w:cs="Segoe UI Semibold"/>
          <w:sz w:val="22"/>
          <w:szCs w:val="22"/>
        </w:rPr>
      </w:pPr>
      <w:r w:rsidRPr="001F423F">
        <w:rPr>
          <w:rFonts w:ascii="Segoe UI Semibold" w:hAnsi="Segoe UI Semibold" w:cs="Segoe UI Semibold"/>
          <w:sz w:val="22"/>
          <w:szCs w:val="22"/>
        </w:rPr>
        <w:t>une politique stricte et sans complaisance envers les entreprises de la sous-traitance, souvent responsables de ce mauvais état de notre réseau</w:t>
      </w:r>
    </w:p>
    <w:p w:rsidR="001E1B93" w:rsidRPr="001F423F" w:rsidRDefault="001E1B93" w:rsidP="001E1B93">
      <w:pPr>
        <w:pStyle w:val="Paragraphedeliste"/>
        <w:numPr>
          <w:ilvl w:val="0"/>
          <w:numId w:val="9"/>
        </w:numPr>
        <w:spacing w:after="100" w:line="264" w:lineRule="auto"/>
        <w:ind w:left="-284" w:right="-851" w:hanging="357"/>
        <w:contextualSpacing w:val="0"/>
        <w:jc w:val="both"/>
        <w:rPr>
          <w:rFonts w:ascii="Segoe UI Semibold" w:hAnsi="Segoe UI Semibold" w:cs="Segoe UI Semibold"/>
          <w:sz w:val="22"/>
          <w:szCs w:val="22"/>
        </w:rPr>
      </w:pPr>
      <w:r w:rsidRPr="001F423F">
        <w:rPr>
          <w:rFonts w:ascii="Segoe UI Semibold" w:hAnsi="Segoe UI Semibold" w:cs="Segoe UI Semibold"/>
          <w:sz w:val="22"/>
          <w:szCs w:val="22"/>
        </w:rPr>
        <w:t xml:space="preserve">un plan de formation et de prévention adressé à tous nos collègues techniciens et CAFF rendant obligatoire des formations permettant à toutes et à tous de savoir anticiper et appréhender ces situations conflictuelles. </w:t>
      </w:r>
    </w:p>
    <w:p w:rsidR="001E1B93" w:rsidRPr="001F423F" w:rsidRDefault="001E1B93" w:rsidP="001E1B93">
      <w:pPr>
        <w:pStyle w:val="Paragraphedeliste"/>
        <w:numPr>
          <w:ilvl w:val="0"/>
          <w:numId w:val="9"/>
        </w:numPr>
        <w:spacing w:after="100" w:line="264" w:lineRule="auto"/>
        <w:ind w:left="-284" w:right="-851" w:hanging="357"/>
        <w:contextualSpacing w:val="0"/>
        <w:jc w:val="both"/>
        <w:rPr>
          <w:rFonts w:ascii="Segoe UI Semibold" w:hAnsi="Segoe UI Semibold" w:cs="Segoe UI Semibold"/>
          <w:sz w:val="22"/>
          <w:szCs w:val="22"/>
        </w:rPr>
      </w:pPr>
      <w:r w:rsidRPr="001F423F">
        <w:rPr>
          <w:rFonts w:ascii="Segoe UI Semibold" w:hAnsi="Segoe UI Semibold" w:cs="Segoe UI Semibold"/>
          <w:sz w:val="22"/>
          <w:szCs w:val="22"/>
        </w:rPr>
        <w:t>la mise en place de procédures d’alerte vers leur ligne managériale et les membres de la CSSCT qui permette un suivi régulier de ces agressions verbales et physiques.</w:t>
      </w:r>
    </w:p>
    <w:p w:rsidR="001E1B93" w:rsidRPr="001F423F" w:rsidRDefault="001E1B93" w:rsidP="001E1B93">
      <w:pPr>
        <w:pStyle w:val="Paragraphedeliste"/>
        <w:numPr>
          <w:ilvl w:val="0"/>
          <w:numId w:val="9"/>
        </w:numPr>
        <w:spacing w:after="100" w:line="264" w:lineRule="auto"/>
        <w:ind w:left="-284" w:right="-851" w:hanging="357"/>
        <w:contextualSpacing w:val="0"/>
        <w:jc w:val="both"/>
        <w:rPr>
          <w:rFonts w:ascii="Segoe UI Semibold" w:hAnsi="Segoe UI Semibold" w:cs="Segoe UI Semibold"/>
          <w:sz w:val="22"/>
          <w:szCs w:val="22"/>
        </w:rPr>
      </w:pPr>
      <w:r w:rsidRPr="001F423F">
        <w:rPr>
          <w:rFonts w:ascii="Segoe UI Semibold" w:hAnsi="Segoe UI Semibold" w:cs="Segoe UI Semibold"/>
          <w:sz w:val="22"/>
          <w:szCs w:val="22"/>
        </w:rPr>
        <w:t>le développement de l’emploi interne afin que les techniciens d’intervention puissent avoir le temps de travailler en toute sécurité pour rendre un travail propre et fiable dont ils seront fiers. Ainsi nos clients seraient bien plus satisfaits   et  par voie de conséquence les agressions seraient moins fréquentes et moins virulentes.</w:t>
      </w:r>
    </w:p>
    <w:p w:rsidR="005A4A07" w:rsidRDefault="00DB29AA" w:rsidP="00820721">
      <w:pPr>
        <w:pStyle w:val="Paragraphedeliste"/>
        <w:numPr>
          <w:ilvl w:val="0"/>
          <w:numId w:val="9"/>
        </w:numPr>
        <w:spacing w:after="200" w:line="264" w:lineRule="auto"/>
        <w:ind w:left="-284" w:right="-851" w:hanging="357"/>
        <w:contextualSpacing w:val="0"/>
        <w:jc w:val="both"/>
        <w:rPr>
          <w:rFonts w:ascii="Segoe UI Semibold" w:hAnsi="Segoe UI Semibold" w:cs="Segoe UI Semibold"/>
          <w:sz w:val="22"/>
          <w:szCs w:val="22"/>
        </w:rPr>
      </w:pPr>
      <w:r w:rsidRPr="00DB5082">
        <w:rPr>
          <w:rFonts w:ascii="Segoe UI Semibold" w:hAnsi="Segoe UI Semibold" w:cs="Segoe UI Semibold"/>
          <w:noProof/>
          <w:sz w:val="22"/>
          <w:szCs w:val="22"/>
        </w:rPr>
        <mc:AlternateContent>
          <mc:Choice Requires="wps">
            <w:drawing>
              <wp:anchor distT="45720" distB="45720" distL="114300" distR="114300" simplePos="0" relativeHeight="251681792" behindDoc="1" locked="0" layoutInCell="1" allowOverlap="1" wp14:anchorId="701B036E" wp14:editId="575F82FA">
                <wp:simplePos x="0" y="0"/>
                <wp:positionH relativeFrom="column">
                  <wp:posOffset>-815975</wp:posOffset>
                </wp:positionH>
                <wp:positionV relativeFrom="paragraph">
                  <wp:posOffset>585470</wp:posOffset>
                </wp:positionV>
                <wp:extent cx="7315200" cy="2602230"/>
                <wp:effectExtent l="0" t="0" r="0" b="7620"/>
                <wp:wrapTight wrapText="bothSides">
                  <wp:wrapPolygon edited="0">
                    <wp:start x="844" y="0"/>
                    <wp:lineTo x="450" y="474"/>
                    <wp:lineTo x="0" y="1898"/>
                    <wp:lineTo x="0" y="19291"/>
                    <wp:lineTo x="113" y="20398"/>
                    <wp:lineTo x="731" y="21505"/>
                    <wp:lineTo x="788" y="21505"/>
                    <wp:lineTo x="20756" y="21505"/>
                    <wp:lineTo x="20869" y="21505"/>
                    <wp:lineTo x="21431" y="20240"/>
                    <wp:lineTo x="21544" y="19291"/>
                    <wp:lineTo x="21544" y="1739"/>
                    <wp:lineTo x="21150" y="633"/>
                    <wp:lineTo x="20700" y="0"/>
                    <wp:lineTo x="844" y="0"/>
                  </wp:wrapPolygon>
                </wp:wrapTight>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602230"/>
                        </a:xfrm>
                        <a:prstGeom prst="roundRect">
                          <a:avLst/>
                        </a:prstGeom>
                        <a:solidFill>
                          <a:schemeClr val="bg1">
                            <a:lumMod val="75000"/>
                          </a:schemeClr>
                        </a:solidFill>
                        <a:ln w="9525">
                          <a:noFill/>
                          <a:miter lim="800000"/>
                          <a:headEnd/>
                          <a:tailEnd/>
                        </a:ln>
                      </wps:spPr>
                      <wps:txbx>
                        <w:txbxContent>
                          <w:p w:rsidR="00640C1D" w:rsidRPr="00AE5587" w:rsidRDefault="00640C1D" w:rsidP="00AE0717">
                            <w:pPr>
                              <w:spacing w:after="60" w:line="264" w:lineRule="auto"/>
                              <w:ind w:left="284" w:right="-173"/>
                              <w:jc w:val="center"/>
                              <w:rPr>
                                <w:rFonts w:ascii="Segoe UI Black" w:hAnsi="Segoe UI Black" w:cs="Segoe UI Semibold"/>
                                <w:color w:val="C00000"/>
                              </w:rPr>
                            </w:pPr>
                            <w:r>
                              <w:rPr>
                                <w:rFonts w:ascii="Segoe UI Black" w:hAnsi="Segoe UI Black" w:cs="Segoe UI Semibold"/>
                                <w:color w:val="C00000"/>
                              </w:rPr>
                              <w:t>Pour l</w:t>
                            </w:r>
                            <w:r w:rsidRPr="00AE5587">
                              <w:rPr>
                                <w:rFonts w:ascii="Segoe UI Black" w:hAnsi="Segoe UI Black" w:cs="Segoe UI Semibold"/>
                                <w:color w:val="C00000"/>
                              </w:rPr>
                              <w:t>e collègue, La CGT a obtenu :</w:t>
                            </w:r>
                          </w:p>
                          <w:p w:rsidR="00640C1D" w:rsidRPr="00AE0717" w:rsidRDefault="00640C1D" w:rsidP="00DB29AA">
                            <w:pPr>
                              <w:pStyle w:val="Paragraphedeliste"/>
                              <w:numPr>
                                <w:ilvl w:val="0"/>
                                <w:numId w:val="13"/>
                              </w:numPr>
                              <w:tabs>
                                <w:tab w:val="num" w:pos="360"/>
                              </w:tabs>
                              <w:spacing w:after="60" w:line="264" w:lineRule="auto"/>
                              <w:ind w:left="426" w:right="317"/>
                              <w:contextualSpacing w:val="0"/>
                              <w:jc w:val="both"/>
                              <w:rPr>
                                <w:rFonts w:ascii="Segoe UI Semibold" w:hAnsi="Segoe UI Semibold" w:cs="Segoe UI Semibold"/>
                                <w:sz w:val="22"/>
                                <w:szCs w:val="22"/>
                              </w:rPr>
                            </w:pPr>
                            <w:r w:rsidRPr="00AE0717">
                              <w:rPr>
                                <w:rFonts w:ascii="Segoe UI Semibold" w:hAnsi="Segoe UI Semibold" w:cs="Segoe UI Semibold"/>
                                <w:sz w:val="22"/>
                                <w:szCs w:val="22"/>
                              </w:rPr>
                              <w:t>La prise en charge par l’entreprise, des frais d’avocat lié à la plainte déposée par notre collègue actuellement en accident de travail.</w:t>
                            </w:r>
                          </w:p>
                          <w:p w:rsidR="00640C1D" w:rsidRPr="00AE0717" w:rsidRDefault="00640C1D" w:rsidP="00DB29AA">
                            <w:pPr>
                              <w:pStyle w:val="Paragraphedeliste"/>
                              <w:numPr>
                                <w:ilvl w:val="0"/>
                                <w:numId w:val="13"/>
                              </w:numPr>
                              <w:tabs>
                                <w:tab w:val="num" w:pos="360"/>
                              </w:tabs>
                              <w:spacing w:after="60" w:line="264" w:lineRule="auto"/>
                              <w:ind w:left="425" w:right="318" w:hanging="357"/>
                              <w:contextualSpacing w:val="0"/>
                              <w:jc w:val="both"/>
                              <w:rPr>
                                <w:rFonts w:ascii="Segoe UI Semibold" w:hAnsi="Segoe UI Semibold" w:cs="Segoe UI Semibold"/>
                                <w:sz w:val="22"/>
                                <w:szCs w:val="22"/>
                              </w:rPr>
                            </w:pPr>
                            <w:r w:rsidRPr="00AE0717">
                              <w:rPr>
                                <w:rFonts w:ascii="Segoe UI Semibold" w:hAnsi="Segoe UI Semibold" w:cs="Segoe UI Semibold"/>
                                <w:sz w:val="22"/>
                                <w:szCs w:val="22"/>
                              </w:rPr>
                              <w:t xml:space="preserve">Prise en charge par l’entreprise  des frais d’avocat de </w:t>
                            </w:r>
                            <w:r w:rsidR="005F6A4F" w:rsidRPr="005F6A4F">
                              <w:rPr>
                                <w:rFonts w:ascii="Segoe UI Semibold" w:hAnsi="Segoe UI Semibold" w:cs="Segoe UI Semibold"/>
                                <w:sz w:val="22"/>
                                <w:szCs w:val="22"/>
                                <w:highlight w:val="yellow"/>
                              </w:rPr>
                              <w:t>notre collègue</w:t>
                            </w:r>
                            <w:r w:rsidRPr="00AE0717">
                              <w:rPr>
                                <w:rFonts w:ascii="Segoe UI Semibold" w:hAnsi="Segoe UI Semibold" w:cs="Segoe UI Semibold"/>
                                <w:sz w:val="22"/>
                                <w:szCs w:val="22"/>
                              </w:rPr>
                              <w:t xml:space="preserve"> que l’entreprise aide et mette tout en œuvre pour notre collègue </w:t>
                            </w:r>
                            <w:proofErr w:type="gramStart"/>
                            <w:r w:rsidRPr="00AE0717">
                              <w:rPr>
                                <w:rFonts w:ascii="Segoe UI Semibold" w:hAnsi="Segoe UI Semibold" w:cs="Segoe UI Semibold"/>
                                <w:sz w:val="22"/>
                                <w:szCs w:val="22"/>
                              </w:rPr>
                              <w:t>soit</w:t>
                            </w:r>
                            <w:proofErr w:type="gramEnd"/>
                            <w:r w:rsidRPr="00AE0717">
                              <w:rPr>
                                <w:rFonts w:ascii="Segoe UI Semibold" w:hAnsi="Segoe UI Semibold" w:cs="Segoe UI Semibold"/>
                                <w:sz w:val="22"/>
                                <w:szCs w:val="22"/>
                              </w:rPr>
                              <w:t xml:space="preserve"> recruté dans le service dans lequel il a postulé, sans oublier de rappeler  le tweet de notre PDG qui parle de «soutien indéfectible à nos héros du réseau».</w:t>
                            </w:r>
                          </w:p>
                          <w:p w:rsidR="00640C1D" w:rsidRPr="005F6A4F" w:rsidRDefault="00640C1D" w:rsidP="00DB29AA">
                            <w:pPr>
                              <w:pStyle w:val="Paragraphedeliste"/>
                              <w:numPr>
                                <w:ilvl w:val="0"/>
                                <w:numId w:val="13"/>
                              </w:numPr>
                              <w:tabs>
                                <w:tab w:val="num" w:pos="360"/>
                              </w:tabs>
                              <w:spacing w:after="60" w:line="264" w:lineRule="auto"/>
                              <w:ind w:left="426" w:right="317"/>
                              <w:contextualSpacing w:val="0"/>
                              <w:jc w:val="both"/>
                              <w:rPr>
                                <w:rFonts w:ascii="Segoe UI Semibold" w:hAnsi="Segoe UI Semibold" w:cs="Segoe UI Semibold"/>
                                <w:strike/>
                                <w:sz w:val="22"/>
                                <w:szCs w:val="22"/>
                              </w:rPr>
                            </w:pPr>
                            <w:r w:rsidRPr="00AE0717">
                              <w:rPr>
                                <w:rFonts w:ascii="Segoe UI Semibold" w:hAnsi="Segoe UI Semibold" w:cs="Segoe UI Semibold"/>
                                <w:sz w:val="22"/>
                                <w:szCs w:val="22"/>
                              </w:rPr>
                              <w:t xml:space="preserve">Un suivi médical et psychologique renforcé tant que </w:t>
                            </w:r>
                            <w:r w:rsidR="005F6A4F" w:rsidRPr="005F6A4F">
                              <w:rPr>
                                <w:rFonts w:ascii="Segoe UI Semibold" w:hAnsi="Segoe UI Semibold" w:cs="Segoe UI Semibold"/>
                                <w:sz w:val="22"/>
                                <w:szCs w:val="22"/>
                                <w:highlight w:val="yellow"/>
                              </w:rPr>
                              <w:t>notre collègue</w:t>
                            </w:r>
                            <w:r w:rsidR="005F6A4F">
                              <w:rPr>
                                <w:rFonts w:ascii="Segoe UI Semibold" w:hAnsi="Segoe UI Semibold" w:cs="Segoe UI Semibold"/>
                                <w:sz w:val="22"/>
                                <w:szCs w:val="22"/>
                              </w:rPr>
                              <w:t xml:space="preserve"> en exprime le besoin. </w:t>
                            </w:r>
                            <w:r w:rsidR="005F6A4F" w:rsidRPr="005F6A4F">
                              <w:rPr>
                                <w:rFonts w:ascii="Segoe UI Semibold" w:hAnsi="Segoe UI Semibold" w:cs="Segoe UI Semibold"/>
                                <w:strike/>
                                <w:sz w:val="22"/>
                                <w:szCs w:val="22"/>
                                <w:highlight w:val="yellow"/>
                              </w:rPr>
                              <w:t>e</w:t>
                            </w:r>
                          </w:p>
                          <w:p w:rsidR="00640C1D" w:rsidRPr="00AE0717" w:rsidRDefault="00640C1D" w:rsidP="00DB29AA">
                            <w:pPr>
                              <w:pStyle w:val="Paragraphedeliste"/>
                              <w:numPr>
                                <w:ilvl w:val="0"/>
                                <w:numId w:val="13"/>
                              </w:numPr>
                              <w:tabs>
                                <w:tab w:val="num" w:pos="360"/>
                              </w:tabs>
                              <w:spacing w:after="60" w:line="264" w:lineRule="auto"/>
                              <w:ind w:left="426" w:right="317"/>
                              <w:contextualSpacing w:val="0"/>
                              <w:jc w:val="both"/>
                              <w:rPr>
                                <w:rFonts w:ascii="Segoe UI Semibold" w:hAnsi="Segoe UI Semibold" w:cs="Segoe UI Semibold"/>
                                <w:sz w:val="22"/>
                                <w:szCs w:val="22"/>
                              </w:rPr>
                            </w:pPr>
                            <w:r w:rsidRPr="00AE0717">
                              <w:rPr>
                                <w:rFonts w:ascii="Segoe UI Semibold" w:hAnsi="Segoe UI Semibold" w:cs="Segoe UI Semibold"/>
                                <w:sz w:val="22"/>
                                <w:szCs w:val="22"/>
                              </w:rPr>
                              <w:t>Un travail de soutien expert qui lui permettra de ne pas être sur le terrain seul.</w:t>
                            </w:r>
                          </w:p>
                          <w:p w:rsidR="00640C1D" w:rsidRPr="00AE0717" w:rsidRDefault="00640C1D" w:rsidP="00AE0717">
                            <w:pPr>
                              <w:pStyle w:val="Paragraphedeliste"/>
                              <w:numPr>
                                <w:ilvl w:val="0"/>
                                <w:numId w:val="13"/>
                              </w:numPr>
                              <w:tabs>
                                <w:tab w:val="num" w:pos="360"/>
                              </w:tabs>
                              <w:spacing w:after="60" w:line="264" w:lineRule="auto"/>
                              <w:ind w:left="426" w:right="317"/>
                              <w:jc w:val="both"/>
                              <w:rPr>
                                <w:rFonts w:ascii="Segoe UI Semibold" w:hAnsi="Segoe UI Semibold" w:cs="Segoe UI Semibold"/>
                                <w:sz w:val="22"/>
                                <w:szCs w:val="22"/>
                              </w:rPr>
                            </w:pPr>
                            <w:r w:rsidRPr="00AE0717">
                              <w:rPr>
                                <w:rFonts w:ascii="Segoe UI Semibold" w:hAnsi="Segoe UI Semibold" w:cs="Segoe UI Semibold"/>
                                <w:sz w:val="22"/>
                                <w:szCs w:val="22"/>
                              </w:rPr>
                              <w:t>Reconnaissance en ZUS (Zone Urbaine Sensible du lieu d’intervention où a eu lieu son agression, tant que l’analyse de cet accident n’a pas été faite avec les élus CSSCT.</w:t>
                            </w:r>
                          </w:p>
                          <w:p w:rsidR="00640C1D" w:rsidRDefault="00640C1D" w:rsidP="00640C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01B036E" id="_x0000_s1028" style="position:absolute;left:0;text-align:left;margin-left:-64.25pt;margin-top:46.1pt;width:8in;height:204.9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" fillcolor="#bfbfbf [2412]" stroked="f">
                <v:stroke joinstyle="miter"/>
                <v:textbox>
                  <w:txbxContent>
                    <w:p w:rsidR="00640C1D" w:rsidRPr="00AE5587" w:rsidRDefault="00640C1D" w:rsidP="00AE0717">
                      <w:pPr>
                        <w:spacing w:after="60" w:line="264" w:lineRule="auto"/>
                        <w:ind w:left="284" w:right="-173"/>
                        <w:jc w:val="center"/>
                        <w:rPr>
                          <w:rFonts w:ascii="Segoe UI Black" w:hAnsi="Segoe UI Black" w:cs="Segoe UI Semibold"/>
                          <w:color w:val="C00000"/>
                        </w:rPr>
                      </w:pPr>
                      <w:r>
                        <w:rPr>
                          <w:rFonts w:ascii="Segoe UI Black" w:hAnsi="Segoe UI Black" w:cs="Segoe UI Semibold"/>
                          <w:color w:val="C00000"/>
                        </w:rPr>
                        <w:t>Pour l</w:t>
                      </w:r>
                      <w:r w:rsidRPr="00AE5587">
                        <w:rPr>
                          <w:rFonts w:ascii="Segoe UI Black" w:hAnsi="Segoe UI Black" w:cs="Segoe UI Semibold"/>
                          <w:color w:val="C00000"/>
                        </w:rPr>
                        <w:t>e collègue, La CGT a obtenu :</w:t>
                      </w:r>
                    </w:p>
                    <w:p w:rsidR="00640C1D" w:rsidRPr="00AE0717" w:rsidRDefault="00640C1D" w:rsidP="00DB29AA">
                      <w:pPr>
                        <w:pStyle w:val="Paragraphedeliste"/>
                        <w:numPr>
                          <w:ilvl w:val="0"/>
                          <w:numId w:val="13"/>
                        </w:numPr>
                        <w:tabs>
                          <w:tab w:val="num" w:pos="360"/>
                        </w:tabs>
                        <w:spacing w:after="60" w:line="264" w:lineRule="auto"/>
                        <w:ind w:left="426" w:right="317"/>
                        <w:contextualSpacing w:val="0"/>
                        <w:jc w:val="both"/>
                        <w:rPr>
                          <w:rFonts w:ascii="Segoe UI Semibold" w:hAnsi="Segoe UI Semibold" w:cs="Segoe UI Semibold"/>
                          <w:sz w:val="22"/>
                          <w:szCs w:val="22"/>
                        </w:rPr>
                      </w:pPr>
                      <w:r w:rsidRPr="00AE0717">
                        <w:rPr>
                          <w:rFonts w:ascii="Segoe UI Semibold" w:hAnsi="Segoe UI Semibold" w:cs="Segoe UI Semibold"/>
                          <w:sz w:val="22"/>
                          <w:szCs w:val="22"/>
                        </w:rPr>
                        <w:t>La prise en charge par l’entreprise, des frais d’avocat lié à la plainte déposée par notre collègue actuellement en accident de travail.</w:t>
                      </w:r>
                    </w:p>
                    <w:p w:rsidR="00640C1D" w:rsidRPr="00AE0717" w:rsidRDefault="00640C1D" w:rsidP="00DB29AA">
                      <w:pPr>
                        <w:pStyle w:val="Paragraphedeliste"/>
                        <w:numPr>
                          <w:ilvl w:val="0"/>
                          <w:numId w:val="13"/>
                        </w:numPr>
                        <w:tabs>
                          <w:tab w:val="num" w:pos="360"/>
                        </w:tabs>
                        <w:spacing w:after="60" w:line="264" w:lineRule="auto"/>
                        <w:ind w:left="425" w:right="318" w:hanging="357"/>
                        <w:contextualSpacing w:val="0"/>
                        <w:jc w:val="both"/>
                        <w:rPr>
                          <w:rFonts w:ascii="Segoe UI Semibold" w:hAnsi="Segoe UI Semibold" w:cs="Segoe UI Semibold"/>
                          <w:sz w:val="22"/>
                          <w:szCs w:val="22"/>
                        </w:rPr>
                      </w:pPr>
                      <w:r w:rsidRPr="00AE0717">
                        <w:rPr>
                          <w:rFonts w:ascii="Segoe UI Semibold" w:hAnsi="Segoe UI Semibold" w:cs="Segoe UI Semibold"/>
                          <w:sz w:val="22"/>
                          <w:szCs w:val="22"/>
                        </w:rPr>
                        <w:t xml:space="preserve">Prise en charge par l’entreprise  des frais d’avocat de </w:t>
                      </w:r>
                      <w:r w:rsidR="005F6A4F" w:rsidRPr="005F6A4F">
                        <w:rPr>
                          <w:rFonts w:ascii="Segoe UI Semibold" w:hAnsi="Segoe UI Semibold" w:cs="Segoe UI Semibold"/>
                          <w:sz w:val="22"/>
                          <w:szCs w:val="22"/>
                          <w:highlight w:val="yellow"/>
                        </w:rPr>
                        <w:t>notre collègue</w:t>
                      </w:r>
                      <w:r w:rsidRPr="00AE0717">
                        <w:rPr>
                          <w:rFonts w:ascii="Segoe UI Semibold" w:hAnsi="Segoe UI Semibold" w:cs="Segoe UI Semibold"/>
                          <w:sz w:val="22"/>
                          <w:szCs w:val="22"/>
                        </w:rPr>
                        <w:t xml:space="preserve"> que l’entreprise aide et mette tout en œuvre pour notre collègue </w:t>
                      </w:r>
                      <w:proofErr w:type="gramStart"/>
                      <w:r w:rsidRPr="00AE0717">
                        <w:rPr>
                          <w:rFonts w:ascii="Segoe UI Semibold" w:hAnsi="Segoe UI Semibold" w:cs="Segoe UI Semibold"/>
                          <w:sz w:val="22"/>
                          <w:szCs w:val="22"/>
                        </w:rPr>
                        <w:t>soit</w:t>
                      </w:r>
                      <w:proofErr w:type="gramEnd"/>
                      <w:r w:rsidRPr="00AE0717">
                        <w:rPr>
                          <w:rFonts w:ascii="Segoe UI Semibold" w:hAnsi="Segoe UI Semibold" w:cs="Segoe UI Semibold"/>
                          <w:sz w:val="22"/>
                          <w:szCs w:val="22"/>
                        </w:rPr>
                        <w:t xml:space="preserve"> recruté dans le service dans lequel il a postulé, sans oublier de rappeler  le tweet de notre PDG qui parle de «soutien indéfectible à nos héros du réseau».</w:t>
                      </w:r>
                    </w:p>
                    <w:p w:rsidR="00640C1D" w:rsidRPr="005F6A4F" w:rsidRDefault="00640C1D" w:rsidP="00DB29AA">
                      <w:pPr>
                        <w:pStyle w:val="Paragraphedeliste"/>
                        <w:numPr>
                          <w:ilvl w:val="0"/>
                          <w:numId w:val="13"/>
                        </w:numPr>
                        <w:tabs>
                          <w:tab w:val="num" w:pos="360"/>
                        </w:tabs>
                        <w:spacing w:after="60" w:line="264" w:lineRule="auto"/>
                        <w:ind w:left="426" w:right="317"/>
                        <w:contextualSpacing w:val="0"/>
                        <w:jc w:val="both"/>
                        <w:rPr>
                          <w:rFonts w:ascii="Segoe UI Semibold" w:hAnsi="Segoe UI Semibold" w:cs="Segoe UI Semibold"/>
                          <w:strike/>
                          <w:sz w:val="22"/>
                          <w:szCs w:val="22"/>
                        </w:rPr>
                      </w:pPr>
                      <w:r w:rsidRPr="00AE0717">
                        <w:rPr>
                          <w:rFonts w:ascii="Segoe UI Semibold" w:hAnsi="Segoe UI Semibold" w:cs="Segoe UI Semibold"/>
                          <w:sz w:val="22"/>
                          <w:szCs w:val="22"/>
                        </w:rPr>
                        <w:t xml:space="preserve">Un suivi médical et psychologique renforcé tant que </w:t>
                      </w:r>
                      <w:r w:rsidR="005F6A4F" w:rsidRPr="005F6A4F">
                        <w:rPr>
                          <w:rFonts w:ascii="Segoe UI Semibold" w:hAnsi="Segoe UI Semibold" w:cs="Segoe UI Semibold"/>
                          <w:sz w:val="22"/>
                          <w:szCs w:val="22"/>
                          <w:highlight w:val="yellow"/>
                        </w:rPr>
                        <w:t>notre collègue</w:t>
                      </w:r>
                      <w:r w:rsidR="005F6A4F">
                        <w:rPr>
                          <w:rFonts w:ascii="Segoe UI Semibold" w:hAnsi="Segoe UI Semibold" w:cs="Segoe UI Semibold"/>
                          <w:sz w:val="22"/>
                          <w:szCs w:val="22"/>
                        </w:rPr>
                        <w:t xml:space="preserve"> en exprime le besoin. </w:t>
                      </w:r>
                      <w:r w:rsidR="005F6A4F" w:rsidRPr="005F6A4F">
                        <w:rPr>
                          <w:rFonts w:ascii="Segoe UI Semibold" w:hAnsi="Segoe UI Semibold" w:cs="Segoe UI Semibold"/>
                          <w:strike/>
                          <w:sz w:val="22"/>
                          <w:szCs w:val="22"/>
                          <w:highlight w:val="yellow"/>
                        </w:rPr>
                        <w:t>e</w:t>
                      </w:r>
                    </w:p>
                    <w:p w:rsidR="00640C1D" w:rsidRPr="00AE0717" w:rsidRDefault="00640C1D" w:rsidP="00DB29AA">
                      <w:pPr>
                        <w:pStyle w:val="Paragraphedeliste"/>
                        <w:numPr>
                          <w:ilvl w:val="0"/>
                          <w:numId w:val="13"/>
                        </w:numPr>
                        <w:tabs>
                          <w:tab w:val="num" w:pos="360"/>
                        </w:tabs>
                        <w:spacing w:after="60" w:line="264" w:lineRule="auto"/>
                        <w:ind w:left="426" w:right="317"/>
                        <w:contextualSpacing w:val="0"/>
                        <w:jc w:val="both"/>
                        <w:rPr>
                          <w:rFonts w:ascii="Segoe UI Semibold" w:hAnsi="Segoe UI Semibold" w:cs="Segoe UI Semibold"/>
                          <w:sz w:val="22"/>
                          <w:szCs w:val="22"/>
                        </w:rPr>
                      </w:pPr>
                      <w:r w:rsidRPr="00AE0717">
                        <w:rPr>
                          <w:rFonts w:ascii="Segoe UI Semibold" w:hAnsi="Segoe UI Semibold" w:cs="Segoe UI Semibold"/>
                          <w:sz w:val="22"/>
                          <w:szCs w:val="22"/>
                        </w:rPr>
                        <w:t>Un travail de soutien expert qui lui permettra de ne pas être sur le terrain seul.</w:t>
                      </w:r>
                    </w:p>
                    <w:p w:rsidR="00640C1D" w:rsidRPr="00AE0717" w:rsidRDefault="00640C1D" w:rsidP="00AE0717">
                      <w:pPr>
                        <w:pStyle w:val="Paragraphedeliste"/>
                        <w:numPr>
                          <w:ilvl w:val="0"/>
                          <w:numId w:val="13"/>
                        </w:numPr>
                        <w:tabs>
                          <w:tab w:val="num" w:pos="360"/>
                        </w:tabs>
                        <w:spacing w:after="60" w:line="264" w:lineRule="auto"/>
                        <w:ind w:left="426" w:right="317"/>
                        <w:jc w:val="both"/>
                        <w:rPr>
                          <w:rFonts w:ascii="Segoe UI Semibold" w:hAnsi="Segoe UI Semibold" w:cs="Segoe UI Semibold"/>
                          <w:sz w:val="22"/>
                          <w:szCs w:val="22"/>
                        </w:rPr>
                      </w:pPr>
                      <w:r w:rsidRPr="00AE0717">
                        <w:rPr>
                          <w:rFonts w:ascii="Segoe UI Semibold" w:hAnsi="Segoe UI Semibold" w:cs="Segoe UI Semibold"/>
                          <w:sz w:val="22"/>
                          <w:szCs w:val="22"/>
                        </w:rPr>
                        <w:t>Reconnaissance en ZUS (Zone Urbaine Sensible du lieu d’intervention où a eu lieu son agression, tant que l’analyse de cet accident n’a pas été faite avec les élus CSSCT.</w:t>
                      </w:r>
                    </w:p>
                    <w:p w:rsidR="00640C1D" w:rsidRDefault="00640C1D" w:rsidP="00640C1D"/>
                  </w:txbxContent>
                </v:textbox>
                <w10:wrap type="tight"/>
              </v:roundrect>
            </w:pict>
          </mc:Fallback>
        </mc:AlternateContent>
      </w:r>
      <w:r w:rsidR="001E1B93" w:rsidRPr="001F423F">
        <w:rPr>
          <w:rFonts w:ascii="Segoe UI Semibold" w:hAnsi="Segoe UI Semibold" w:cs="Segoe UI Semibold"/>
          <w:sz w:val="22"/>
          <w:szCs w:val="22"/>
        </w:rPr>
        <w:t>Un travail de fond, sur les ZUS afin qu’elles soient remises à jour et que des armoires situées quasiment au même endroit soient toutes reconnues en ZUS même si les textes de lois en place ne l’ont pas prévus.</w:t>
      </w:r>
    </w:p>
    <w:p w:rsidR="004A48CB" w:rsidRPr="004A48CB" w:rsidRDefault="004A48CB" w:rsidP="004A48CB">
      <w:pPr>
        <w:ind w:left="-851" w:right="-851"/>
        <w:jc w:val="both"/>
        <w:rPr>
          <w:noProof/>
          <w:sz w:val="12"/>
          <w:szCs w:val="12"/>
        </w:rPr>
      </w:pPr>
    </w:p>
    <w:p w:rsidR="004A48CB" w:rsidRPr="00BA0707" w:rsidRDefault="004A48CB" w:rsidP="004A48CB">
      <w:pPr>
        <w:pBdr>
          <w:top w:val="single" w:sz="4" w:space="1" w:color="auto"/>
          <w:left w:val="single" w:sz="4" w:space="4" w:color="auto"/>
          <w:bottom w:val="single" w:sz="4" w:space="1" w:color="auto"/>
          <w:right w:val="single" w:sz="4" w:space="4" w:color="auto"/>
        </w:pBdr>
        <w:shd w:val="clear" w:color="auto" w:fill="FFC000" w:themeFill="accent4"/>
        <w:spacing w:after="200" w:line="264" w:lineRule="auto"/>
        <w:ind w:left="-993" w:right="-851"/>
        <w:jc w:val="center"/>
        <w:rPr>
          <w:rFonts w:ascii="Segoe UI Semibold" w:hAnsi="Segoe UI Semibold" w:cs="Segoe UI Semibold"/>
          <w:b/>
          <w:caps/>
          <w:color w:val="C00000"/>
          <w:sz w:val="26"/>
          <w:szCs w:val="26"/>
        </w:rPr>
      </w:pPr>
      <w:r w:rsidRPr="00BA0707">
        <w:rPr>
          <w:rFonts w:ascii="Segoe UI Semibold" w:hAnsi="Segoe UI Semibold" w:cs="Segoe UI Semibold"/>
          <w:b/>
          <w:caps/>
          <w:color w:val="C00000"/>
          <w:sz w:val="26"/>
          <w:szCs w:val="26"/>
        </w:rPr>
        <w:t>La CGT a été reçue par la direction</w:t>
      </w:r>
    </w:p>
    <w:p w:rsidR="004A48CB" w:rsidRDefault="004A48CB" w:rsidP="004A48CB">
      <w:pPr>
        <w:spacing w:after="200" w:line="264" w:lineRule="auto"/>
        <w:ind w:left="-993" w:right="-851"/>
        <w:jc w:val="both"/>
        <w:rPr>
          <w:rFonts w:ascii="Segoe UI Semibold" w:hAnsi="Segoe UI Semibold" w:cs="Segoe UI Semibold"/>
          <w:b/>
          <w:caps/>
          <w:sz w:val="26"/>
          <w:szCs w:val="26"/>
        </w:rPr>
      </w:pPr>
      <w:r w:rsidRPr="004A48CB">
        <w:rPr>
          <w:rFonts w:ascii="Segoe UI Black" w:hAnsi="Segoe UI Black" w:cs="Segoe UI Semibold"/>
          <w:sz w:val="22"/>
          <w:szCs w:val="22"/>
        </w:rPr>
        <w:t>La direction s’est engagée à faire un travail de fond</w:t>
      </w:r>
      <w:r w:rsidRPr="004A48CB">
        <w:rPr>
          <w:rFonts w:ascii="Segoe UI Semibold" w:hAnsi="Segoe UI Semibold" w:cs="Segoe UI Semibold"/>
          <w:sz w:val="22"/>
          <w:szCs w:val="22"/>
        </w:rPr>
        <w:t xml:space="preserve"> </w:t>
      </w:r>
      <w:r w:rsidRPr="004A48CB">
        <w:rPr>
          <w:rFonts w:ascii="Segoe UI Black" w:hAnsi="Segoe UI Black" w:cs="Segoe UI Semibold"/>
          <w:sz w:val="22"/>
          <w:szCs w:val="22"/>
        </w:rPr>
        <w:t xml:space="preserve">avec La CSSCT, en </w:t>
      </w:r>
      <w:r w:rsidRPr="005F6A4F">
        <w:rPr>
          <w:rFonts w:ascii="Segoe UI Black" w:hAnsi="Segoe UI Black" w:cs="Segoe UI Semibold"/>
          <w:sz w:val="22"/>
          <w:szCs w:val="22"/>
          <w:highlight w:val="yellow"/>
        </w:rPr>
        <w:t xml:space="preserve">y impliquant </w:t>
      </w:r>
      <w:r w:rsidR="005F6A4F" w:rsidRPr="005F6A4F">
        <w:rPr>
          <w:rFonts w:ascii="Segoe UI Black" w:hAnsi="Segoe UI Black" w:cs="Segoe UI Semibold"/>
          <w:sz w:val="22"/>
          <w:szCs w:val="22"/>
          <w:highlight w:val="yellow"/>
        </w:rPr>
        <w:t>tous les acteurs de la CSSCT</w:t>
      </w:r>
      <w:r w:rsidRPr="004A48CB">
        <w:rPr>
          <w:rFonts w:ascii="Segoe UI Black" w:hAnsi="Segoe UI Black" w:cs="Segoe UI Semibold"/>
          <w:sz w:val="22"/>
          <w:szCs w:val="22"/>
        </w:rPr>
        <w:t>.</w:t>
      </w:r>
      <w:r w:rsidRPr="004A48CB">
        <w:rPr>
          <w:rFonts w:ascii="Segoe UI Semibold" w:hAnsi="Segoe UI Semibold" w:cs="Segoe UI Semibold"/>
          <w:sz w:val="22"/>
          <w:szCs w:val="22"/>
        </w:rPr>
        <w:t xml:space="preserve"> La CGT a donc levé le droit d’alerte, mais avec réserves. Si nous constatons que les engagements pris ne sont pas respectés, nous n’hésiterons pas à le remettre en place.</w:t>
      </w:r>
      <w:r w:rsidRPr="004A48CB">
        <w:rPr>
          <w:rFonts w:ascii="Segoe UI Semibold" w:hAnsi="Segoe UI Semibold" w:cs="Segoe UI Semibold"/>
          <w:b/>
          <w:caps/>
          <w:sz w:val="26"/>
          <w:szCs w:val="26"/>
        </w:rPr>
        <w:t xml:space="preserve"> </w:t>
      </w:r>
    </w:p>
    <w:p w:rsidR="004A48CB" w:rsidRPr="00BA0707" w:rsidRDefault="004A48CB" w:rsidP="004A48CB">
      <w:pPr>
        <w:pBdr>
          <w:top w:val="single" w:sz="4" w:space="1" w:color="auto"/>
          <w:left w:val="single" w:sz="4" w:space="4" w:color="auto"/>
          <w:bottom w:val="single" w:sz="4" w:space="1" w:color="auto"/>
          <w:right w:val="single" w:sz="4" w:space="4" w:color="auto"/>
        </w:pBdr>
        <w:shd w:val="clear" w:color="auto" w:fill="FFC000" w:themeFill="accent4"/>
        <w:spacing w:after="200" w:line="264" w:lineRule="auto"/>
        <w:ind w:left="-993" w:right="-851"/>
        <w:jc w:val="center"/>
        <w:rPr>
          <w:rFonts w:ascii="Segoe UI Semibold" w:hAnsi="Segoe UI Semibold" w:cs="Segoe UI Semibold"/>
          <w:b/>
          <w:caps/>
          <w:sz w:val="26"/>
          <w:szCs w:val="26"/>
        </w:rPr>
      </w:pPr>
      <w:r w:rsidRPr="00BA0707">
        <w:rPr>
          <w:rFonts w:ascii="Segoe UI Semibold" w:hAnsi="Segoe UI Semibold" w:cs="Segoe UI Semibold"/>
          <w:b/>
          <w:caps/>
          <w:sz w:val="26"/>
          <w:szCs w:val="26"/>
        </w:rPr>
        <w:t>Les autres OS nous ont rejoints</w:t>
      </w:r>
    </w:p>
    <w:p w:rsidR="004A48CB" w:rsidRPr="004A48CB" w:rsidRDefault="004A48CB" w:rsidP="004A48CB">
      <w:pPr>
        <w:spacing w:after="60" w:line="264" w:lineRule="auto"/>
        <w:ind w:left="-993" w:right="-851"/>
        <w:jc w:val="both"/>
        <w:rPr>
          <w:rFonts w:ascii="Segoe UI Semibold" w:hAnsi="Segoe UI Semibold" w:cs="Segoe UI Semibold"/>
          <w:sz w:val="22"/>
          <w:szCs w:val="22"/>
        </w:rPr>
      </w:pPr>
      <w:r w:rsidRPr="004A48CB">
        <w:rPr>
          <w:rFonts w:ascii="Segoe UI Semibold" w:hAnsi="Segoe UI Semibold" w:cs="Segoe UI Semibold"/>
          <w:sz w:val="22"/>
          <w:szCs w:val="22"/>
        </w:rPr>
        <w:t>L</w:t>
      </w:r>
      <w:r>
        <w:rPr>
          <w:rFonts w:ascii="Segoe UI Semibold" w:hAnsi="Segoe UI Semibold" w:cs="Segoe UI Semibold"/>
          <w:sz w:val="22"/>
          <w:szCs w:val="22"/>
        </w:rPr>
        <w:t xml:space="preserve">es autres </w:t>
      </w:r>
      <w:r w:rsidRPr="004A48CB">
        <w:rPr>
          <w:rFonts w:ascii="Segoe UI Semibold" w:hAnsi="Segoe UI Semibold" w:cs="Segoe UI Semibold"/>
          <w:sz w:val="22"/>
          <w:szCs w:val="22"/>
        </w:rPr>
        <w:t>organisations syndicales nous ont rejoints sur</w:t>
      </w:r>
      <w:r w:rsidRPr="004A48CB">
        <w:rPr>
          <w:rFonts w:ascii="Segoe UI Semibold" w:hAnsi="Segoe UI Semibold" w:cs="Segoe UI Semibold"/>
          <w:b/>
          <w:sz w:val="22"/>
          <w:szCs w:val="22"/>
        </w:rPr>
        <w:t xml:space="preserve"> </w:t>
      </w:r>
      <w:r w:rsidRPr="004A48CB">
        <w:rPr>
          <w:rFonts w:ascii="Segoe UI Semibold" w:hAnsi="Segoe UI Semibold" w:cs="Segoe UI Semibold"/>
          <w:sz w:val="22"/>
          <w:szCs w:val="22"/>
        </w:rPr>
        <w:t>la nécessité d’un vrai travail de fond sur le sujet, ce qui implique un point et un suivi spécifique sur la montée des agressions, souvent liées à l’état du réseau, soit mis à l’ordre du jour des CSEE DO IDF tant que cela sera nécessaire.</w:t>
      </w:r>
    </w:p>
    <w:p w:rsidR="004A48CB" w:rsidRPr="00BA0707" w:rsidRDefault="004A48CB" w:rsidP="004A48CB">
      <w:pPr>
        <w:pBdr>
          <w:top w:val="single" w:sz="4" w:space="1" w:color="auto"/>
          <w:left w:val="single" w:sz="4" w:space="4" w:color="auto"/>
          <w:bottom w:val="single" w:sz="4" w:space="1" w:color="auto"/>
          <w:right w:val="single" w:sz="4" w:space="4" w:color="auto"/>
        </w:pBdr>
        <w:shd w:val="clear" w:color="auto" w:fill="FFC000" w:themeFill="accent4"/>
        <w:spacing w:after="200" w:line="264" w:lineRule="auto"/>
        <w:ind w:left="-993" w:right="-851"/>
        <w:jc w:val="center"/>
        <w:rPr>
          <w:rFonts w:ascii="Segoe UI Black" w:hAnsi="Segoe UI Black" w:cs="Segoe UI Semibold"/>
          <w:b/>
          <w:caps/>
          <w:color w:val="C00000"/>
          <w:sz w:val="26"/>
          <w:szCs w:val="26"/>
        </w:rPr>
      </w:pPr>
      <w:r w:rsidRPr="00BA0707">
        <w:rPr>
          <w:rFonts w:ascii="Segoe UI Black" w:hAnsi="Segoe UI Black" w:cs="Segoe UI Semibold"/>
          <w:b/>
          <w:caps/>
          <w:color w:val="C00000"/>
          <w:sz w:val="26"/>
          <w:szCs w:val="26"/>
        </w:rPr>
        <w:t>La CGT reste force de propositions</w:t>
      </w:r>
    </w:p>
    <w:p w:rsidR="004D71F8" w:rsidRPr="003C4758" w:rsidRDefault="00BA549E" w:rsidP="004A48CB">
      <w:pPr>
        <w:spacing w:after="60" w:line="264" w:lineRule="auto"/>
        <w:ind w:left="-993" w:right="-851"/>
        <w:jc w:val="both"/>
        <w:rPr>
          <w:rFonts w:ascii="Segoe UI Black" w:hAnsi="Segoe UI Black" w:cs="Segoe UI Semibold"/>
          <w:sz w:val="22"/>
          <w:szCs w:val="22"/>
        </w:rPr>
      </w:pPr>
      <w:r w:rsidRPr="00BA549E">
        <w:rPr>
          <w:rFonts w:ascii="Segoe UI Black" w:hAnsi="Segoe UI Black" w:cs="Segoe UI Semibold"/>
          <w:noProof/>
          <w:sz w:val="22"/>
          <w:szCs w:val="22"/>
        </w:rPr>
        <w:drawing>
          <wp:anchor distT="0" distB="0" distL="114300" distR="114300" simplePos="0" relativeHeight="251684864" behindDoc="0" locked="0" layoutInCell="1" allowOverlap="1">
            <wp:simplePos x="0" y="0"/>
            <wp:positionH relativeFrom="margin">
              <wp:posOffset>-899795</wp:posOffset>
            </wp:positionH>
            <wp:positionV relativeFrom="margin">
              <wp:posOffset>9904095</wp:posOffset>
            </wp:positionV>
            <wp:extent cx="7550150" cy="786765"/>
            <wp:effectExtent l="0" t="0" r="0" b="0"/>
            <wp:wrapSquare wrapText="bothSides"/>
            <wp:docPr id="10" name="Image 10" descr="H:\CGT\Dessins\000 bandeau_Ensemble_plus_nombreux_plus_forts_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GT\Dessins\000 bandeau_Ensemble_plus_nombreux_plus_forts_2.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0150" cy="786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4758" w:rsidRPr="003C4758">
        <w:rPr>
          <w:rFonts w:ascii="Segoe UI Black" w:hAnsi="Segoe UI Black"/>
          <w:noProof/>
        </w:rPr>
        <mc:AlternateContent>
          <mc:Choice Requires="wps">
            <w:drawing>
              <wp:anchor distT="45720" distB="45720" distL="114300" distR="114300" simplePos="0" relativeHeight="251683840" behindDoc="1" locked="0" layoutInCell="1" allowOverlap="1" wp14:anchorId="4012ADA9" wp14:editId="279D0F87">
                <wp:simplePos x="0" y="0"/>
                <wp:positionH relativeFrom="column">
                  <wp:posOffset>-899795</wp:posOffset>
                </wp:positionH>
                <wp:positionV relativeFrom="paragraph">
                  <wp:posOffset>789305</wp:posOffset>
                </wp:positionV>
                <wp:extent cx="7455535" cy="6296025"/>
                <wp:effectExtent l="0" t="0" r="0" b="9525"/>
                <wp:wrapTight wrapText="bothSides">
                  <wp:wrapPolygon edited="0">
                    <wp:start x="2428" y="0"/>
                    <wp:lineTo x="1987" y="65"/>
                    <wp:lineTo x="717" y="850"/>
                    <wp:lineTo x="662" y="1111"/>
                    <wp:lineTo x="110" y="2091"/>
                    <wp:lineTo x="0" y="2810"/>
                    <wp:lineTo x="0" y="18888"/>
                    <wp:lineTo x="276" y="19868"/>
                    <wp:lineTo x="1104" y="21044"/>
                    <wp:lineTo x="2152" y="21567"/>
                    <wp:lineTo x="2373" y="21567"/>
                    <wp:lineTo x="19207" y="21567"/>
                    <wp:lineTo x="19372" y="21567"/>
                    <wp:lineTo x="20421" y="20979"/>
                    <wp:lineTo x="21249" y="19868"/>
                    <wp:lineTo x="21525" y="18888"/>
                    <wp:lineTo x="21525" y="2745"/>
                    <wp:lineTo x="21414" y="2091"/>
                    <wp:lineTo x="20862" y="1111"/>
                    <wp:lineTo x="20807" y="850"/>
                    <wp:lineTo x="19538" y="65"/>
                    <wp:lineTo x="19096" y="0"/>
                    <wp:lineTo x="2428" y="0"/>
                  </wp:wrapPolygon>
                </wp:wrapTight>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5535" cy="6296025"/>
                        </a:xfrm>
                        <a:prstGeom prst="roundRect">
                          <a:avLst/>
                        </a:prstGeom>
                        <a:solidFill>
                          <a:schemeClr val="accent6">
                            <a:lumMod val="40000"/>
                            <a:lumOff val="60000"/>
                          </a:schemeClr>
                        </a:solidFill>
                        <a:ln w="9525">
                          <a:noFill/>
                          <a:miter lim="800000"/>
                          <a:headEnd/>
                          <a:tailEnd/>
                        </a:ln>
                      </wps:spPr>
                      <wps:txbx>
                        <w:txbxContent>
                          <w:p w:rsidR="003C4758" w:rsidRPr="006F2BB8" w:rsidRDefault="003C4758" w:rsidP="003C4758">
                            <w:pPr>
                              <w:spacing w:after="120"/>
                              <w:ind w:right="-57"/>
                              <w:jc w:val="center"/>
                              <w:rPr>
                                <w:rFonts w:ascii="Segoe UI Black" w:hAnsi="Segoe UI Black" w:cstheme="minorHAnsi"/>
                                <w:caps/>
                                <w:color w:val="C00000"/>
                                <w:sz w:val="28"/>
                                <w:szCs w:val="28"/>
                              </w:rPr>
                            </w:pPr>
                            <w:r w:rsidRPr="006F2BB8">
                              <w:rPr>
                                <w:rFonts w:ascii="Segoe UI Black" w:hAnsi="Segoe UI Black" w:cstheme="minorHAnsi"/>
                                <w:caps/>
                                <w:color w:val="C00000"/>
                                <w:sz w:val="28"/>
                                <w:szCs w:val="28"/>
                              </w:rPr>
                              <w:t>Projet de résolution CSSCT UIPP</w:t>
                            </w:r>
                          </w:p>
                          <w:p w:rsidR="004A48CB" w:rsidRPr="003C4758" w:rsidRDefault="004A48CB" w:rsidP="003C4758">
                            <w:pPr>
                              <w:ind w:right="-58"/>
                              <w:jc w:val="both"/>
                              <w:rPr>
                                <w:rFonts w:asciiTheme="minorHAnsi" w:hAnsiTheme="minorHAnsi" w:cstheme="minorHAnsi"/>
                                <w:sz w:val="22"/>
                                <w:szCs w:val="22"/>
                              </w:rPr>
                            </w:pPr>
                            <w:r w:rsidRPr="003C4758">
                              <w:rPr>
                                <w:rFonts w:asciiTheme="minorHAnsi" w:hAnsiTheme="minorHAnsi" w:cstheme="minorHAnsi"/>
                                <w:sz w:val="22"/>
                                <w:szCs w:val="22"/>
                              </w:rPr>
                              <w:t>Suite à la montée des agressions verbales et  parfois physiques de nos collègues  technicien-ne-s et  CAFF de l’UIPP, les élu-e-s de la CSSCT de l’UIPP proposent à l’entreprise la mise en place d’une feuille de route  comprennent les éléments suivants :</w:t>
                            </w:r>
                          </w:p>
                          <w:p w:rsidR="003C4758" w:rsidRPr="003C4758" w:rsidRDefault="003C4758" w:rsidP="003C4758">
                            <w:pPr>
                              <w:ind w:right="-58"/>
                              <w:jc w:val="both"/>
                              <w:rPr>
                                <w:rFonts w:asciiTheme="minorHAnsi" w:hAnsiTheme="minorHAnsi" w:cstheme="minorHAnsi"/>
                                <w:sz w:val="22"/>
                                <w:szCs w:val="22"/>
                              </w:rPr>
                            </w:pPr>
                          </w:p>
                          <w:p w:rsidR="004A48CB" w:rsidRPr="003C4758" w:rsidRDefault="004A48CB" w:rsidP="003C4758">
                            <w:pPr>
                              <w:pStyle w:val="Paragraphedeliste"/>
                              <w:numPr>
                                <w:ilvl w:val="0"/>
                                <w:numId w:val="14"/>
                              </w:numPr>
                              <w:tabs>
                                <w:tab w:val="num" w:pos="360"/>
                              </w:tabs>
                              <w:spacing w:after="160"/>
                              <w:ind w:right="-58"/>
                              <w:jc w:val="both"/>
                              <w:rPr>
                                <w:rFonts w:asciiTheme="minorHAnsi" w:hAnsiTheme="minorHAnsi" w:cstheme="minorHAnsi"/>
                                <w:sz w:val="22"/>
                                <w:szCs w:val="22"/>
                              </w:rPr>
                            </w:pPr>
                            <w:r w:rsidRPr="003C4758">
                              <w:rPr>
                                <w:rFonts w:asciiTheme="minorHAnsi" w:hAnsiTheme="minorHAnsi" w:cstheme="minorHAnsi"/>
                                <w:sz w:val="22"/>
                                <w:szCs w:val="22"/>
                              </w:rPr>
                              <w:t>La mise en place  d’un plan de formation et de prévention adressé à tous nos collègues et rendu obligatoire dans le cursus métier pour qu’ils puissent mieux anticiper, appréhender  et prévenir toutes les situations conflictuelles auxquelles ils pourraient être confrontés.</w:t>
                            </w:r>
                          </w:p>
                          <w:p w:rsidR="004A48CB" w:rsidRPr="003C4758" w:rsidRDefault="004A48CB" w:rsidP="003C4758">
                            <w:pPr>
                              <w:pStyle w:val="Paragraphedeliste"/>
                              <w:numPr>
                                <w:ilvl w:val="0"/>
                                <w:numId w:val="14"/>
                              </w:numPr>
                              <w:tabs>
                                <w:tab w:val="num" w:pos="360"/>
                              </w:tabs>
                              <w:ind w:right="-58"/>
                              <w:jc w:val="both"/>
                              <w:rPr>
                                <w:rFonts w:asciiTheme="minorHAnsi" w:hAnsiTheme="minorHAnsi" w:cstheme="minorHAnsi"/>
                                <w:sz w:val="22"/>
                                <w:szCs w:val="22"/>
                              </w:rPr>
                            </w:pPr>
                            <w:r w:rsidRPr="003C4758">
                              <w:rPr>
                                <w:rFonts w:asciiTheme="minorHAnsi" w:hAnsiTheme="minorHAnsi" w:cstheme="minorHAnsi"/>
                                <w:sz w:val="22"/>
                                <w:szCs w:val="22"/>
                              </w:rPr>
                              <w:t>la mise en place de procédures d’alerte adressée à leur ligne managériale et aux membres de la CSSCT afin que puissent être  effectué :</w:t>
                            </w:r>
                          </w:p>
                          <w:p w:rsidR="004A48CB" w:rsidRPr="003C4758" w:rsidRDefault="004A48CB" w:rsidP="003C4758">
                            <w:pPr>
                              <w:pStyle w:val="Paragraphedeliste"/>
                              <w:numPr>
                                <w:ilvl w:val="1"/>
                                <w:numId w:val="14"/>
                              </w:numPr>
                              <w:ind w:right="-58"/>
                              <w:jc w:val="both"/>
                              <w:rPr>
                                <w:rFonts w:asciiTheme="minorHAnsi" w:hAnsiTheme="minorHAnsi" w:cstheme="minorHAnsi"/>
                                <w:sz w:val="22"/>
                                <w:szCs w:val="22"/>
                              </w:rPr>
                            </w:pPr>
                            <w:r w:rsidRPr="003C4758">
                              <w:rPr>
                                <w:rFonts w:asciiTheme="minorHAnsi" w:hAnsiTheme="minorHAnsi" w:cstheme="minorHAnsi"/>
                                <w:sz w:val="22"/>
                                <w:szCs w:val="22"/>
                              </w:rPr>
                              <w:t xml:space="preserve">de véritables analyses de fond </w:t>
                            </w:r>
                          </w:p>
                          <w:p w:rsidR="004A48CB" w:rsidRPr="003C4758" w:rsidRDefault="004A48CB" w:rsidP="003C4758">
                            <w:pPr>
                              <w:pStyle w:val="Paragraphedeliste"/>
                              <w:numPr>
                                <w:ilvl w:val="1"/>
                                <w:numId w:val="14"/>
                              </w:numPr>
                              <w:spacing w:after="120"/>
                              <w:ind w:left="1077" w:right="-57" w:hanging="357"/>
                              <w:contextualSpacing w:val="0"/>
                              <w:jc w:val="both"/>
                              <w:rPr>
                                <w:rFonts w:asciiTheme="minorHAnsi" w:hAnsiTheme="minorHAnsi" w:cstheme="minorHAnsi"/>
                                <w:sz w:val="22"/>
                                <w:szCs w:val="22"/>
                              </w:rPr>
                            </w:pPr>
                            <w:r w:rsidRPr="003C4758">
                              <w:rPr>
                                <w:rFonts w:asciiTheme="minorHAnsi" w:hAnsiTheme="minorHAnsi" w:cstheme="minorHAnsi"/>
                                <w:sz w:val="22"/>
                                <w:szCs w:val="22"/>
                              </w:rPr>
                              <w:t>un suivi régulier de ces agressions verbales et physiques.</w:t>
                            </w:r>
                          </w:p>
                          <w:p w:rsidR="004A48CB" w:rsidRPr="003C4758" w:rsidRDefault="004A48CB" w:rsidP="003C4758">
                            <w:pPr>
                              <w:pStyle w:val="Paragraphedeliste"/>
                              <w:numPr>
                                <w:ilvl w:val="0"/>
                                <w:numId w:val="14"/>
                              </w:numPr>
                              <w:tabs>
                                <w:tab w:val="num" w:pos="360"/>
                              </w:tabs>
                              <w:spacing w:after="120"/>
                              <w:ind w:left="357" w:right="-57" w:hanging="357"/>
                              <w:contextualSpacing w:val="0"/>
                              <w:jc w:val="both"/>
                              <w:rPr>
                                <w:rFonts w:asciiTheme="minorHAnsi" w:hAnsiTheme="minorHAnsi" w:cstheme="minorHAnsi"/>
                                <w:sz w:val="22"/>
                                <w:szCs w:val="22"/>
                              </w:rPr>
                            </w:pPr>
                            <w:r w:rsidRPr="003C4758">
                              <w:rPr>
                                <w:rFonts w:asciiTheme="minorHAnsi" w:hAnsiTheme="minorHAnsi" w:cstheme="minorHAnsi"/>
                                <w:sz w:val="22"/>
                                <w:szCs w:val="22"/>
                              </w:rPr>
                              <w:t>Des groupes de  travail sur l’état de notre réseau (armoires, répartiteurs…) et qui travaillera à la mise en place d’un plan de remise « en  bon état » de nos équipements et de notre réseau inscrit  dans la durée</w:t>
                            </w:r>
                          </w:p>
                          <w:p w:rsidR="004A48CB" w:rsidRPr="003C4758" w:rsidRDefault="004A48CB" w:rsidP="003C4758">
                            <w:pPr>
                              <w:pStyle w:val="Paragraphedeliste"/>
                              <w:numPr>
                                <w:ilvl w:val="0"/>
                                <w:numId w:val="15"/>
                              </w:numPr>
                              <w:tabs>
                                <w:tab w:val="num" w:pos="360"/>
                              </w:tabs>
                              <w:spacing w:after="120"/>
                              <w:ind w:left="357" w:right="-57" w:hanging="357"/>
                              <w:contextualSpacing w:val="0"/>
                              <w:jc w:val="both"/>
                              <w:rPr>
                                <w:rFonts w:asciiTheme="minorHAnsi" w:hAnsiTheme="minorHAnsi" w:cstheme="minorHAnsi"/>
                                <w:sz w:val="22"/>
                                <w:szCs w:val="22"/>
                              </w:rPr>
                            </w:pPr>
                            <w:r w:rsidRPr="003C4758">
                              <w:rPr>
                                <w:rFonts w:asciiTheme="minorHAnsi" w:hAnsiTheme="minorHAnsi" w:cstheme="minorHAnsi"/>
                                <w:sz w:val="22"/>
                                <w:szCs w:val="22"/>
                              </w:rPr>
                              <w:t>Un contrôle strict et sans complaisance envers les entreprises de la sous-traitance. Pour cela l’entreprise s’engage à donner  tous  les moyens nécessaires aux différents acteurs internes de l’entreprise pour que ce travail puisse être fait en toute transparence.</w:t>
                            </w:r>
                          </w:p>
                          <w:p w:rsidR="004A48CB" w:rsidRPr="003C4758" w:rsidRDefault="004A48CB" w:rsidP="003C4758">
                            <w:pPr>
                              <w:pStyle w:val="Paragraphedeliste"/>
                              <w:numPr>
                                <w:ilvl w:val="0"/>
                                <w:numId w:val="15"/>
                              </w:numPr>
                              <w:tabs>
                                <w:tab w:val="num" w:pos="360"/>
                              </w:tabs>
                              <w:ind w:right="-58"/>
                              <w:jc w:val="both"/>
                              <w:rPr>
                                <w:rFonts w:asciiTheme="minorHAnsi" w:hAnsiTheme="minorHAnsi" w:cstheme="minorHAnsi"/>
                                <w:sz w:val="22"/>
                                <w:szCs w:val="22"/>
                              </w:rPr>
                            </w:pPr>
                            <w:r w:rsidRPr="003C4758">
                              <w:rPr>
                                <w:rFonts w:asciiTheme="minorHAnsi" w:hAnsiTheme="minorHAnsi" w:cstheme="minorHAnsi"/>
                                <w:sz w:val="22"/>
                                <w:szCs w:val="22"/>
                              </w:rPr>
                              <w:t>Le développement de l’emploi  en interne qui permet à tous nos collègues :</w:t>
                            </w:r>
                          </w:p>
                          <w:p w:rsidR="004A48CB" w:rsidRPr="003C4758" w:rsidRDefault="004A48CB" w:rsidP="003C4758">
                            <w:pPr>
                              <w:pStyle w:val="Paragraphedeliste"/>
                              <w:numPr>
                                <w:ilvl w:val="1"/>
                                <w:numId w:val="15"/>
                              </w:numPr>
                              <w:ind w:right="-58"/>
                              <w:jc w:val="both"/>
                              <w:rPr>
                                <w:rFonts w:asciiTheme="minorHAnsi" w:hAnsiTheme="minorHAnsi" w:cstheme="minorHAnsi"/>
                                <w:sz w:val="22"/>
                                <w:szCs w:val="22"/>
                              </w:rPr>
                            </w:pPr>
                            <w:r w:rsidRPr="003C4758">
                              <w:rPr>
                                <w:rFonts w:asciiTheme="minorHAnsi" w:hAnsiTheme="minorHAnsi" w:cstheme="minorHAnsi"/>
                                <w:sz w:val="22"/>
                                <w:szCs w:val="22"/>
                              </w:rPr>
                              <w:t xml:space="preserve">de pouvoir continuer à travailler seul  en toute sécurité </w:t>
                            </w:r>
                          </w:p>
                          <w:p w:rsidR="004A48CB" w:rsidRPr="003C4758" w:rsidRDefault="004A48CB" w:rsidP="003C4758">
                            <w:pPr>
                              <w:pStyle w:val="Paragraphedeliste"/>
                              <w:numPr>
                                <w:ilvl w:val="1"/>
                                <w:numId w:val="15"/>
                              </w:numPr>
                              <w:ind w:right="-58"/>
                              <w:jc w:val="both"/>
                              <w:rPr>
                                <w:rFonts w:asciiTheme="minorHAnsi" w:hAnsiTheme="minorHAnsi" w:cstheme="minorHAnsi"/>
                                <w:sz w:val="22"/>
                                <w:szCs w:val="22"/>
                              </w:rPr>
                            </w:pPr>
                            <w:r w:rsidRPr="003C4758">
                              <w:rPr>
                                <w:rFonts w:asciiTheme="minorHAnsi" w:hAnsiTheme="minorHAnsi" w:cstheme="minorHAnsi"/>
                                <w:sz w:val="22"/>
                                <w:szCs w:val="22"/>
                              </w:rPr>
                              <w:t>de rendre un travail propre et fiable dont ils seront fiers</w:t>
                            </w:r>
                          </w:p>
                          <w:p w:rsidR="004A48CB" w:rsidRPr="003C4758" w:rsidRDefault="004A48CB" w:rsidP="003C4758">
                            <w:pPr>
                              <w:pStyle w:val="Paragraphedeliste"/>
                              <w:numPr>
                                <w:ilvl w:val="1"/>
                                <w:numId w:val="15"/>
                              </w:numPr>
                              <w:spacing w:after="120"/>
                              <w:ind w:left="1077" w:right="-57" w:hanging="357"/>
                              <w:contextualSpacing w:val="0"/>
                              <w:jc w:val="both"/>
                              <w:rPr>
                                <w:rFonts w:asciiTheme="minorHAnsi" w:hAnsiTheme="minorHAnsi" w:cstheme="minorHAnsi"/>
                                <w:sz w:val="22"/>
                                <w:szCs w:val="22"/>
                              </w:rPr>
                            </w:pPr>
                            <w:r w:rsidRPr="003C4758">
                              <w:rPr>
                                <w:rFonts w:asciiTheme="minorHAnsi" w:hAnsiTheme="minorHAnsi" w:cstheme="minorHAnsi"/>
                                <w:sz w:val="22"/>
                                <w:szCs w:val="22"/>
                              </w:rPr>
                              <w:t>de satisfaire nos clients qui par voie de conséquence rendraient  les agressions moins fréquentes et moins virulentes.</w:t>
                            </w:r>
                          </w:p>
                          <w:p w:rsidR="003C4758" w:rsidRPr="003C4758" w:rsidRDefault="004A48CB" w:rsidP="003C4758">
                            <w:pPr>
                              <w:pStyle w:val="Paragraphedeliste"/>
                              <w:numPr>
                                <w:ilvl w:val="0"/>
                                <w:numId w:val="16"/>
                              </w:numPr>
                              <w:tabs>
                                <w:tab w:val="num" w:pos="360"/>
                              </w:tabs>
                              <w:spacing w:after="120"/>
                              <w:ind w:left="357" w:right="-57" w:hanging="357"/>
                              <w:contextualSpacing w:val="0"/>
                              <w:jc w:val="both"/>
                              <w:rPr>
                                <w:rFonts w:asciiTheme="minorHAnsi" w:hAnsiTheme="minorHAnsi" w:cstheme="minorHAnsi"/>
                                <w:sz w:val="22"/>
                                <w:szCs w:val="22"/>
                              </w:rPr>
                            </w:pPr>
                            <w:r w:rsidRPr="003C4758">
                              <w:rPr>
                                <w:rFonts w:asciiTheme="minorHAnsi" w:hAnsiTheme="minorHAnsi" w:cstheme="minorHAnsi"/>
                                <w:sz w:val="22"/>
                                <w:szCs w:val="22"/>
                              </w:rPr>
                              <w:t xml:space="preserve">Un travail de fond sur les ZUS avec la mise en place de procédures identiques dans l’ensemble du périmètre UIPP   </w:t>
                            </w:r>
                          </w:p>
                          <w:p w:rsidR="004A48CB" w:rsidRPr="003C4758" w:rsidRDefault="004A48CB" w:rsidP="003C4758">
                            <w:pPr>
                              <w:pStyle w:val="Paragraphedeliste"/>
                              <w:numPr>
                                <w:ilvl w:val="0"/>
                                <w:numId w:val="16"/>
                              </w:numPr>
                              <w:tabs>
                                <w:tab w:val="num" w:pos="360"/>
                              </w:tabs>
                              <w:spacing w:after="160"/>
                              <w:ind w:right="-58"/>
                              <w:jc w:val="both"/>
                              <w:rPr>
                                <w:rFonts w:asciiTheme="minorHAnsi" w:hAnsiTheme="minorHAnsi" w:cstheme="minorHAnsi"/>
                                <w:sz w:val="22"/>
                                <w:szCs w:val="22"/>
                              </w:rPr>
                            </w:pPr>
                            <w:r w:rsidRPr="003C4758">
                              <w:rPr>
                                <w:rFonts w:asciiTheme="minorHAnsi" w:hAnsiTheme="minorHAnsi" w:cstheme="minorHAnsi"/>
                                <w:sz w:val="22"/>
                                <w:szCs w:val="22"/>
                              </w:rPr>
                              <w:t>Remises à jour des données  ZUS  dans les différentes applications de l’entreprise.</w:t>
                            </w:r>
                          </w:p>
                          <w:p w:rsidR="004A48CB" w:rsidRPr="003C4758" w:rsidRDefault="004A48CB" w:rsidP="003C4758">
                            <w:pPr>
                              <w:ind w:right="-58"/>
                              <w:jc w:val="both"/>
                              <w:rPr>
                                <w:rFonts w:asciiTheme="minorHAnsi" w:hAnsiTheme="minorHAnsi" w:cstheme="minorHAnsi"/>
                                <w:sz w:val="22"/>
                                <w:szCs w:val="22"/>
                              </w:rPr>
                            </w:pPr>
                            <w:r w:rsidRPr="003C4758">
                              <w:rPr>
                                <w:rFonts w:asciiTheme="minorHAnsi" w:hAnsiTheme="minorHAnsi" w:cstheme="minorHAnsi"/>
                                <w:sz w:val="22"/>
                                <w:szCs w:val="22"/>
                              </w:rPr>
                              <w:t>Les élus de la CSSCT UIPP demandent que ce travail soit fait en y impliquant :</w:t>
                            </w:r>
                          </w:p>
                          <w:p w:rsidR="004A48CB" w:rsidRPr="003C4758" w:rsidRDefault="004A48CB" w:rsidP="003C4758">
                            <w:pPr>
                              <w:pStyle w:val="Paragraphedeliste"/>
                              <w:numPr>
                                <w:ilvl w:val="0"/>
                                <w:numId w:val="16"/>
                              </w:numPr>
                              <w:tabs>
                                <w:tab w:val="num" w:pos="360"/>
                              </w:tabs>
                              <w:ind w:right="-58"/>
                              <w:jc w:val="both"/>
                              <w:rPr>
                                <w:rFonts w:asciiTheme="minorHAnsi" w:hAnsiTheme="minorHAnsi" w:cstheme="minorHAnsi"/>
                                <w:sz w:val="22"/>
                                <w:szCs w:val="22"/>
                              </w:rPr>
                            </w:pPr>
                            <w:r w:rsidRPr="003C4758">
                              <w:rPr>
                                <w:rFonts w:asciiTheme="minorHAnsi" w:hAnsiTheme="minorHAnsi" w:cstheme="minorHAnsi"/>
                                <w:sz w:val="22"/>
                                <w:szCs w:val="22"/>
                              </w:rPr>
                              <w:t xml:space="preserve">les  services de la santé au travail, </w:t>
                            </w:r>
                          </w:p>
                          <w:p w:rsidR="004A48CB" w:rsidRPr="003C4758" w:rsidRDefault="004A48CB" w:rsidP="003C4758">
                            <w:pPr>
                              <w:pStyle w:val="Paragraphedeliste"/>
                              <w:numPr>
                                <w:ilvl w:val="0"/>
                                <w:numId w:val="16"/>
                              </w:numPr>
                              <w:tabs>
                                <w:tab w:val="num" w:pos="360"/>
                              </w:tabs>
                              <w:spacing w:after="160"/>
                              <w:ind w:right="-58"/>
                              <w:jc w:val="both"/>
                              <w:rPr>
                                <w:rFonts w:asciiTheme="minorHAnsi" w:hAnsiTheme="minorHAnsi" w:cstheme="minorHAnsi"/>
                                <w:sz w:val="22"/>
                                <w:szCs w:val="22"/>
                              </w:rPr>
                            </w:pPr>
                            <w:r w:rsidRPr="003C4758">
                              <w:rPr>
                                <w:rFonts w:asciiTheme="minorHAnsi" w:hAnsiTheme="minorHAnsi" w:cstheme="minorHAnsi"/>
                                <w:sz w:val="22"/>
                                <w:szCs w:val="22"/>
                              </w:rPr>
                              <w:t>les services de prévention,</w:t>
                            </w:r>
                          </w:p>
                          <w:p w:rsidR="004A48CB" w:rsidRPr="003C4758" w:rsidRDefault="004A48CB" w:rsidP="003C4758">
                            <w:pPr>
                              <w:pStyle w:val="Paragraphedeliste"/>
                              <w:numPr>
                                <w:ilvl w:val="0"/>
                                <w:numId w:val="16"/>
                              </w:numPr>
                              <w:tabs>
                                <w:tab w:val="num" w:pos="360"/>
                              </w:tabs>
                              <w:spacing w:after="160"/>
                              <w:ind w:right="-58"/>
                              <w:jc w:val="both"/>
                              <w:rPr>
                                <w:rFonts w:asciiTheme="minorHAnsi" w:hAnsiTheme="minorHAnsi" w:cstheme="minorHAnsi"/>
                                <w:sz w:val="22"/>
                                <w:szCs w:val="22"/>
                              </w:rPr>
                            </w:pPr>
                            <w:r w:rsidRPr="003C4758">
                              <w:rPr>
                                <w:rFonts w:asciiTheme="minorHAnsi" w:hAnsiTheme="minorHAnsi" w:cstheme="minorHAnsi"/>
                                <w:sz w:val="22"/>
                                <w:szCs w:val="22"/>
                              </w:rPr>
                              <w:t>les élu-e-s de la CSSCT ou des salariés qu’ils pourront mandater en tant qu’experts</w:t>
                            </w:r>
                          </w:p>
                          <w:p w:rsidR="004A48CB" w:rsidRPr="00D1759F" w:rsidRDefault="004A48CB" w:rsidP="004A48CB">
                            <w:pPr>
                              <w:spacing w:after="120" w:line="264" w:lineRule="auto"/>
                              <w:ind w:left="-426" w:right="-58"/>
                              <w:jc w:val="both"/>
                              <w:rPr>
                                <w:rFonts w:ascii="Segoe UI Semibold" w:hAnsi="Segoe UI Semibold" w:cs="Segoe UI Semibold"/>
                                <w:caps/>
                                <w:sz w:val="22"/>
                                <w:szCs w:val="22"/>
                              </w:rPr>
                            </w:pPr>
                          </w:p>
                          <w:p w:rsidR="004A48CB" w:rsidRDefault="004A48CB" w:rsidP="004A48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012ADA9" id="_x0000_s1029" style="position:absolute;left:0;text-align:left;margin-left:-70.85pt;margin-top:62.15pt;width:587.05pt;height:495.75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" fillcolor="#c5e0b3 [1305]" stroked="f">
                <v:stroke joinstyle="miter"/>
                <v:textbox>
                  <w:txbxContent>
                    <w:p w:rsidR="003C4758" w:rsidRPr="006F2BB8" w:rsidRDefault="003C4758" w:rsidP="003C4758">
                      <w:pPr>
                        <w:spacing w:after="120"/>
                        <w:ind w:right="-57"/>
                        <w:jc w:val="center"/>
                        <w:rPr>
                          <w:rFonts w:ascii="Segoe UI Black" w:hAnsi="Segoe UI Black" w:cstheme="minorHAnsi"/>
                          <w:caps/>
                          <w:color w:val="C00000"/>
                          <w:sz w:val="28"/>
                          <w:szCs w:val="28"/>
                        </w:rPr>
                      </w:pPr>
                      <w:r w:rsidRPr="006F2BB8">
                        <w:rPr>
                          <w:rFonts w:ascii="Segoe UI Black" w:hAnsi="Segoe UI Black" w:cstheme="minorHAnsi"/>
                          <w:caps/>
                          <w:color w:val="C00000"/>
                          <w:sz w:val="28"/>
                          <w:szCs w:val="28"/>
                        </w:rPr>
                        <w:t>Projet de résolution CSSCT UIPP</w:t>
                      </w:r>
                    </w:p>
                    <w:p w:rsidR="004A48CB" w:rsidRPr="003C4758" w:rsidRDefault="004A48CB" w:rsidP="003C4758">
                      <w:pPr>
                        <w:ind w:right="-58"/>
                        <w:jc w:val="both"/>
                        <w:rPr>
                          <w:rFonts w:asciiTheme="minorHAnsi" w:hAnsiTheme="minorHAnsi" w:cstheme="minorHAnsi"/>
                          <w:sz w:val="22"/>
                          <w:szCs w:val="22"/>
                        </w:rPr>
                      </w:pPr>
                      <w:r w:rsidRPr="003C4758">
                        <w:rPr>
                          <w:rFonts w:asciiTheme="minorHAnsi" w:hAnsiTheme="minorHAnsi" w:cstheme="minorHAnsi"/>
                          <w:sz w:val="22"/>
                          <w:szCs w:val="22"/>
                        </w:rPr>
                        <w:t>Suite à la montée des agressions verbales et  parfois physiques de nos collègues  technicien-ne-s et  CAFF de l’UIPP, les élu-e-s de la CSSCT de l’UIPP proposent à l’entreprise la mise en place d’une feuille de route  comprennent les éléments suivants :</w:t>
                      </w:r>
                    </w:p>
                    <w:p w:rsidR="003C4758" w:rsidRPr="003C4758" w:rsidRDefault="003C4758" w:rsidP="003C4758">
                      <w:pPr>
                        <w:ind w:right="-58"/>
                        <w:jc w:val="both"/>
                        <w:rPr>
                          <w:rFonts w:asciiTheme="minorHAnsi" w:hAnsiTheme="minorHAnsi" w:cstheme="minorHAnsi"/>
                          <w:sz w:val="22"/>
                          <w:szCs w:val="22"/>
                        </w:rPr>
                      </w:pPr>
                    </w:p>
                    <w:p w:rsidR="004A48CB" w:rsidRPr="003C4758" w:rsidRDefault="004A48CB" w:rsidP="003C4758">
                      <w:pPr>
                        <w:pStyle w:val="Paragraphedeliste"/>
                        <w:numPr>
                          <w:ilvl w:val="0"/>
                          <w:numId w:val="14"/>
                        </w:numPr>
                        <w:tabs>
                          <w:tab w:val="num" w:pos="360"/>
                        </w:tabs>
                        <w:spacing w:after="160"/>
                        <w:ind w:right="-58"/>
                        <w:jc w:val="both"/>
                        <w:rPr>
                          <w:rFonts w:asciiTheme="minorHAnsi" w:hAnsiTheme="minorHAnsi" w:cstheme="minorHAnsi"/>
                          <w:sz w:val="22"/>
                          <w:szCs w:val="22"/>
                        </w:rPr>
                      </w:pPr>
                      <w:r w:rsidRPr="003C4758">
                        <w:rPr>
                          <w:rFonts w:asciiTheme="minorHAnsi" w:hAnsiTheme="minorHAnsi" w:cstheme="minorHAnsi"/>
                          <w:sz w:val="22"/>
                          <w:szCs w:val="22"/>
                        </w:rPr>
                        <w:t>La mise en place  d’un plan de formation et de prévention adressé à tous nos collègues et rendu obligatoire dans le cursus métier pour qu’ils puissent mieux anticiper, appréhender  et prévenir toutes les situations conflictuelles auxquelles ils pourraient être confrontés.</w:t>
                      </w:r>
                    </w:p>
                    <w:p w:rsidR="004A48CB" w:rsidRPr="003C4758" w:rsidRDefault="004A48CB" w:rsidP="003C4758">
                      <w:pPr>
                        <w:pStyle w:val="Paragraphedeliste"/>
                        <w:numPr>
                          <w:ilvl w:val="0"/>
                          <w:numId w:val="14"/>
                        </w:numPr>
                        <w:tabs>
                          <w:tab w:val="num" w:pos="360"/>
                        </w:tabs>
                        <w:ind w:right="-58"/>
                        <w:jc w:val="both"/>
                        <w:rPr>
                          <w:rFonts w:asciiTheme="minorHAnsi" w:hAnsiTheme="minorHAnsi" w:cstheme="minorHAnsi"/>
                          <w:sz w:val="22"/>
                          <w:szCs w:val="22"/>
                        </w:rPr>
                      </w:pPr>
                      <w:r w:rsidRPr="003C4758">
                        <w:rPr>
                          <w:rFonts w:asciiTheme="minorHAnsi" w:hAnsiTheme="minorHAnsi" w:cstheme="minorHAnsi"/>
                          <w:sz w:val="22"/>
                          <w:szCs w:val="22"/>
                        </w:rPr>
                        <w:t>la mise en place de procédures d’alerte adressée à leur ligne managériale et aux membres de la CSSCT afin que puissent être  effectué :</w:t>
                      </w:r>
                    </w:p>
                    <w:p w:rsidR="004A48CB" w:rsidRPr="003C4758" w:rsidRDefault="004A48CB" w:rsidP="003C4758">
                      <w:pPr>
                        <w:pStyle w:val="Paragraphedeliste"/>
                        <w:numPr>
                          <w:ilvl w:val="1"/>
                          <w:numId w:val="14"/>
                        </w:numPr>
                        <w:ind w:right="-58"/>
                        <w:jc w:val="both"/>
                        <w:rPr>
                          <w:rFonts w:asciiTheme="minorHAnsi" w:hAnsiTheme="minorHAnsi" w:cstheme="minorHAnsi"/>
                          <w:sz w:val="22"/>
                          <w:szCs w:val="22"/>
                        </w:rPr>
                      </w:pPr>
                      <w:r w:rsidRPr="003C4758">
                        <w:rPr>
                          <w:rFonts w:asciiTheme="minorHAnsi" w:hAnsiTheme="minorHAnsi" w:cstheme="minorHAnsi"/>
                          <w:sz w:val="22"/>
                          <w:szCs w:val="22"/>
                        </w:rPr>
                        <w:t xml:space="preserve">de véritables analyses de fond </w:t>
                      </w:r>
                    </w:p>
                    <w:p w:rsidR="004A48CB" w:rsidRPr="003C4758" w:rsidRDefault="004A48CB" w:rsidP="003C4758">
                      <w:pPr>
                        <w:pStyle w:val="Paragraphedeliste"/>
                        <w:numPr>
                          <w:ilvl w:val="1"/>
                          <w:numId w:val="14"/>
                        </w:numPr>
                        <w:spacing w:after="120"/>
                        <w:ind w:left="1077" w:right="-57" w:hanging="357"/>
                        <w:contextualSpacing w:val="0"/>
                        <w:jc w:val="both"/>
                        <w:rPr>
                          <w:rFonts w:asciiTheme="minorHAnsi" w:hAnsiTheme="minorHAnsi" w:cstheme="minorHAnsi"/>
                          <w:sz w:val="22"/>
                          <w:szCs w:val="22"/>
                        </w:rPr>
                      </w:pPr>
                      <w:r w:rsidRPr="003C4758">
                        <w:rPr>
                          <w:rFonts w:asciiTheme="minorHAnsi" w:hAnsiTheme="minorHAnsi" w:cstheme="minorHAnsi"/>
                          <w:sz w:val="22"/>
                          <w:szCs w:val="22"/>
                        </w:rPr>
                        <w:t>un suivi régulier de ces agressions verbales et physiques.</w:t>
                      </w:r>
                    </w:p>
                    <w:p w:rsidR="004A48CB" w:rsidRPr="003C4758" w:rsidRDefault="004A48CB" w:rsidP="003C4758">
                      <w:pPr>
                        <w:pStyle w:val="Paragraphedeliste"/>
                        <w:numPr>
                          <w:ilvl w:val="0"/>
                          <w:numId w:val="14"/>
                        </w:numPr>
                        <w:tabs>
                          <w:tab w:val="num" w:pos="360"/>
                        </w:tabs>
                        <w:spacing w:after="120"/>
                        <w:ind w:left="357" w:right="-57" w:hanging="357"/>
                        <w:contextualSpacing w:val="0"/>
                        <w:jc w:val="both"/>
                        <w:rPr>
                          <w:rFonts w:asciiTheme="minorHAnsi" w:hAnsiTheme="minorHAnsi" w:cstheme="minorHAnsi"/>
                          <w:sz w:val="22"/>
                          <w:szCs w:val="22"/>
                        </w:rPr>
                      </w:pPr>
                      <w:r w:rsidRPr="003C4758">
                        <w:rPr>
                          <w:rFonts w:asciiTheme="minorHAnsi" w:hAnsiTheme="minorHAnsi" w:cstheme="minorHAnsi"/>
                          <w:sz w:val="22"/>
                          <w:szCs w:val="22"/>
                        </w:rPr>
                        <w:t>Des groupes de  travail sur l’état de notre réseau (armoires, répartiteurs…) et qui travaillera à la mise en place d’un plan de remise « en  bon état » de nos équipements et de notre réseau inscrit  dans la durée</w:t>
                      </w:r>
                    </w:p>
                    <w:p w:rsidR="004A48CB" w:rsidRPr="003C4758" w:rsidRDefault="004A48CB" w:rsidP="003C4758">
                      <w:pPr>
                        <w:pStyle w:val="Paragraphedeliste"/>
                        <w:numPr>
                          <w:ilvl w:val="0"/>
                          <w:numId w:val="15"/>
                        </w:numPr>
                        <w:tabs>
                          <w:tab w:val="num" w:pos="360"/>
                        </w:tabs>
                        <w:spacing w:after="120"/>
                        <w:ind w:left="357" w:right="-57" w:hanging="357"/>
                        <w:contextualSpacing w:val="0"/>
                        <w:jc w:val="both"/>
                        <w:rPr>
                          <w:rFonts w:asciiTheme="minorHAnsi" w:hAnsiTheme="minorHAnsi" w:cstheme="minorHAnsi"/>
                          <w:sz w:val="22"/>
                          <w:szCs w:val="22"/>
                        </w:rPr>
                      </w:pPr>
                      <w:r w:rsidRPr="003C4758">
                        <w:rPr>
                          <w:rFonts w:asciiTheme="minorHAnsi" w:hAnsiTheme="minorHAnsi" w:cstheme="minorHAnsi"/>
                          <w:sz w:val="22"/>
                          <w:szCs w:val="22"/>
                        </w:rPr>
                        <w:t>Un contrôle strict et sans complaisance envers les entreprises de la sous-traitance. Pour cela l’entreprise s’engage à donner  tous  les moyens nécessaires aux différents acteurs internes de l’entreprise pour que ce travail puisse être fait en toute transparence.</w:t>
                      </w:r>
                    </w:p>
                    <w:p w:rsidR="004A48CB" w:rsidRPr="003C4758" w:rsidRDefault="004A48CB" w:rsidP="003C4758">
                      <w:pPr>
                        <w:pStyle w:val="Paragraphedeliste"/>
                        <w:numPr>
                          <w:ilvl w:val="0"/>
                          <w:numId w:val="15"/>
                        </w:numPr>
                        <w:tabs>
                          <w:tab w:val="num" w:pos="360"/>
                        </w:tabs>
                        <w:ind w:right="-58"/>
                        <w:jc w:val="both"/>
                        <w:rPr>
                          <w:rFonts w:asciiTheme="minorHAnsi" w:hAnsiTheme="minorHAnsi" w:cstheme="minorHAnsi"/>
                          <w:sz w:val="22"/>
                          <w:szCs w:val="22"/>
                        </w:rPr>
                      </w:pPr>
                      <w:r w:rsidRPr="003C4758">
                        <w:rPr>
                          <w:rFonts w:asciiTheme="minorHAnsi" w:hAnsiTheme="minorHAnsi" w:cstheme="minorHAnsi"/>
                          <w:sz w:val="22"/>
                          <w:szCs w:val="22"/>
                        </w:rPr>
                        <w:t>Le développement de l’emploi  en interne qui permet à tous nos collègues :</w:t>
                      </w:r>
                    </w:p>
                    <w:p w:rsidR="004A48CB" w:rsidRPr="003C4758" w:rsidRDefault="004A48CB" w:rsidP="003C4758">
                      <w:pPr>
                        <w:pStyle w:val="Paragraphedeliste"/>
                        <w:numPr>
                          <w:ilvl w:val="1"/>
                          <w:numId w:val="15"/>
                        </w:numPr>
                        <w:ind w:right="-58"/>
                        <w:jc w:val="both"/>
                        <w:rPr>
                          <w:rFonts w:asciiTheme="minorHAnsi" w:hAnsiTheme="minorHAnsi" w:cstheme="minorHAnsi"/>
                          <w:sz w:val="22"/>
                          <w:szCs w:val="22"/>
                        </w:rPr>
                      </w:pPr>
                      <w:r w:rsidRPr="003C4758">
                        <w:rPr>
                          <w:rFonts w:asciiTheme="minorHAnsi" w:hAnsiTheme="minorHAnsi" w:cstheme="minorHAnsi"/>
                          <w:sz w:val="22"/>
                          <w:szCs w:val="22"/>
                        </w:rPr>
                        <w:t xml:space="preserve">de pouvoir continuer à travailler seul  en toute sécurité </w:t>
                      </w:r>
                    </w:p>
                    <w:p w:rsidR="004A48CB" w:rsidRPr="003C4758" w:rsidRDefault="004A48CB" w:rsidP="003C4758">
                      <w:pPr>
                        <w:pStyle w:val="Paragraphedeliste"/>
                        <w:numPr>
                          <w:ilvl w:val="1"/>
                          <w:numId w:val="15"/>
                        </w:numPr>
                        <w:ind w:right="-58"/>
                        <w:jc w:val="both"/>
                        <w:rPr>
                          <w:rFonts w:asciiTheme="minorHAnsi" w:hAnsiTheme="minorHAnsi" w:cstheme="minorHAnsi"/>
                          <w:sz w:val="22"/>
                          <w:szCs w:val="22"/>
                        </w:rPr>
                      </w:pPr>
                      <w:r w:rsidRPr="003C4758">
                        <w:rPr>
                          <w:rFonts w:asciiTheme="minorHAnsi" w:hAnsiTheme="minorHAnsi" w:cstheme="minorHAnsi"/>
                          <w:sz w:val="22"/>
                          <w:szCs w:val="22"/>
                        </w:rPr>
                        <w:t>de rendre un travail propre et fiable dont ils seront fiers</w:t>
                      </w:r>
                    </w:p>
                    <w:p w:rsidR="004A48CB" w:rsidRPr="003C4758" w:rsidRDefault="004A48CB" w:rsidP="003C4758">
                      <w:pPr>
                        <w:pStyle w:val="Paragraphedeliste"/>
                        <w:numPr>
                          <w:ilvl w:val="1"/>
                          <w:numId w:val="15"/>
                        </w:numPr>
                        <w:spacing w:after="120"/>
                        <w:ind w:left="1077" w:right="-57" w:hanging="357"/>
                        <w:contextualSpacing w:val="0"/>
                        <w:jc w:val="both"/>
                        <w:rPr>
                          <w:rFonts w:asciiTheme="minorHAnsi" w:hAnsiTheme="minorHAnsi" w:cstheme="minorHAnsi"/>
                          <w:sz w:val="22"/>
                          <w:szCs w:val="22"/>
                        </w:rPr>
                      </w:pPr>
                      <w:r w:rsidRPr="003C4758">
                        <w:rPr>
                          <w:rFonts w:asciiTheme="minorHAnsi" w:hAnsiTheme="minorHAnsi" w:cstheme="minorHAnsi"/>
                          <w:sz w:val="22"/>
                          <w:szCs w:val="22"/>
                        </w:rPr>
                        <w:t>de satisfaire nos clients qui par voie de conséquence rendraient  les agressions moins fréquentes et moins virulentes.</w:t>
                      </w:r>
                    </w:p>
                    <w:p w:rsidR="003C4758" w:rsidRPr="003C4758" w:rsidRDefault="004A48CB" w:rsidP="003C4758">
                      <w:pPr>
                        <w:pStyle w:val="Paragraphedeliste"/>
                        <w:numPr>
                          <w:ilvl w:val="0"/>
                          <w:numId w:val="16"/>
                        </w:numPr>
                        <w:tabs>
                          <w:tab w:val="num" w:pos="360"/>
                        </w:tabs>
                        <w:spacing w:after="120"/>
                        <w:ind w:left="357" w:right="-57" w:hanging="357"/>
                        <w:contextualSpacing w:val="0"/>
                        <w:jc w:val="both"/>
                        <w:rPr>
                          <w:rFonts w:asciiTheme="minorHAnsi" w:hAnsiTheme="minorHAnsi" w:cstheme="minorHAnsi"/>
                          <w:sz w:val="22"/>
                          <w:szCs w:val="22"/>
                        </w:rPr>
                      </w:pPr>
                      <w:r w:rsidRPr="003C4758">
                        <w:rPr>
                          <w:rFonts w:asciiTheme="minorHAnsi" w:hAnsiTheme="minorHAnsi" w:cstheme="minorHAnsi"/>
                          <w:sz w:val="22"/>
                          <w:szCs w:val="22"/>
                        </w:rPr>
                        <w:t xml:space="preserve">Un travail de fond sur les ZUS avec la mise en place de procédures identiques dans l’ensemble du périmètre UIPP   </w:t>
                      </w:r>
                    </w:p>
                    <w:p w:rsidR="004A48CB" w:rsidRPr="003C4758" w:rsidRDefault="004A48CB" w:rsidP="003C4758">
                      <w:pPr>
                        <w:pStyle w:val="Paragraphedeliste"/>
                        <w:numPr>
                          <w:ilvl w:val="0"/>
                          <w:numId w:val="16"/>
                        </w:numPr>
                        <w:tabs>
                          <w:tab w:val="num" w:pos="360"/>
                        </w:tabs>
                        <w:spacing w:after="160"/>
                        <w:ind w:right="-58"/>
                        <w:jc w:val="both"/>
                        <w:rPr>
                          <w:rFonts w:asciiTheme="minorHAnsi" w:hAnsiTheme="minorHAnsi" w:cstheme="minorHAnsi"/>
                          <w:sz w:val="22"/>
                          <w:szCs w:val="22"/>
                        </w:rPr>
                      </w:pPr>
                      <w:r w:rsidRPr="003C4758">
                        <w:rPr>
                          <w:rFonts w:asciiTheme="minorHAnsi" w:hAnsiTheme="minorHAnsi" w:cstheme="minorHAnsi"/>
                          <w:sz w:val="22"/>
                          <w:szCs w:val="22"/>
                        </w:rPr>
                        <w:t>Remises à jour des données  ZUS  dans les différentes applications de l’entreprise.</w:t>
                      </w:r>
                    </w:p>
                    <w:p w:rsidR="004A48CB" w:rsidRPr="003C4758" w:rsidRDefault="004A48CB" w:rsidP="003C4758">
                      <w:pPr>
                        <w:ind w:right="-58"/>
                        <w:jc w:val="both"/>
                        <w:rPr>
                          <w:rFonts w:asciiTheme="minorHAnsi" w:hAnsiTheme="minorHAnsi" w:cstheme="minorHAnsi"/>
                          <w:sz w:val="22"/>
                          <w:szCs w:val="22"/>
                        </w:rPr>
                      </w:pPr>
                      <w:r w:rsidRPr="003C4758">
                        <w:rPr>
                          <w:rFonts w:asciiTheme="minorHAnsi" w:hAnsiTheme="minorHAnsi" w:cstheme="minorHAnsi"/>
                          <w:sz w:val="22"/>
                          <w:szCs w:val="22"/>
                        </w:rPr>
                        <w:t>Les élus de la CSSCT UIPP demandent que ce travail soit fait en y impliquant :</w:t>
                      </w:r>
                    </w:p>
                    <w:p w:rsidR="004A48CB" w:rsidRPr="003C4758" w:rsidRDefault="004A48CB" w:rsidP="003C4758">
                      <w:pPr>
                        <w:pStyle w:val="Paragraphedeliste"/>
                        <w:numPr>
                          <w:ilvl w:val="0"/>
                          <w:numId w:val="16"/>
                        </w:numPr>
                        <w:tabs>
                          <w:tab w:val="num" w:pos="360"/>
                        </w:tabs>
                        <w:ind w:right="-58"/>
                        <w:jc w:val="both"/>
                        <w:rPr>
                          <w:rFonts w:asciiTheme="minorHAnsi" w:hAnsiTheme="minorHAnsi" w:cstheme="minorHAnsi"/>
                          <w:sz w:val="22"/>
                          <w:szCs w:val="22"/>
                        </w:rPr>
                      </w:pPr>
                      <w:r w:rsidRPr="003C4758">
                        <w:rPr>
                          <w:rFonts w:asciiTheme="minorHAnsi" w:hAnsiTheme="minorHAnsi" w:cstheme="minorHAnsi"/>
                          <w:sz w:val="22"/>
                          <w:szCs w:val="22"/>
                        </w:rPr>
                        <w:t xml:space="preserve">les  services de la santé au travail, </w:t>
                      </w:r>
                    </w:p>
                    <w:p w:rsidR="004A48CB" w:rsidRPr="003C4758" w:rsidRDefault="004A48CB" w:rsidP="003C4758">
                      <w:pPr>
                        <w:pStyle w:val="Paragraphedeliste"/>
                        <w:numPr>
                          <w:ilvl w:val="0"/>
                          <w:numId w:val="16"/>
                        </w:numPr>
                        <w:tabs>
                          <w:tab w:val="num" w:pos="360"/>
                        </w:tabs>
                        <w:spacing w:after="160"/>
                        <w:ind w:right="-58"/>
                        <w:jc w:val="both"/>
                        <w:rPr>
                          <w:rFonts w:asciiTheme="minorHAnsi" w:hAnsiTheme="minorHAnsi" w:cstheme="minorHAnsi"/>
                          <w:sz w:val="22"/>
                          <w:szCs w:val="22"/>
                        </w:rPr>
                      </w:pPr>
                      <w:r w:rsidRPr="003C4758">
                        <w:rPr>
                          <w:rFonts w:asciiTheme="minorHAnsi" w:hAnsiTheme="minorHAnsi" w:cstheme="minorHAnsi"/>
                          <w:sz w:val="22"/>
                          <w:szCs w:val="22"/>
                        </w:rPr>
                        <w:t>les services de prévention,</w:t>
                      </w:r>
                    </w:p>
                    <w:p w:rsidR="004A48CB" w:rsidRPr="003C4758" w:rsidRDefault="004A48CB" w:rsidP="003C4758">
                      <w:pPr>
                        <w:pStyle w:val="Paragraphedeliste"/>
                        <w:numPr>
                          <w:ilvl w:val="0"/>
                          <w:numId w:val="16"/>
                        </w:numPr>
                        <w:tabs>
                          <w:tab w:val="num" w:pos="360"/>
                        </w:tabs>
                        <w:spacing w:after="160"/>
                        <w:ind w:right="-58"/>
                        <w:jc w:val="both"/>
                        <w:rPr>
                          <w:rFonts w:asciiTheme="minorHAnsi" w:hAnsiTheme="minorHAnsi" w:cstheme="minorHAnsi"/>
                          <w:sz w:val="22"/>
                          <w:szCs w:val="22"/>
                        </w:rPr>
                      </w:pPr>
                      <w:r w:rsidRPr="003C4758">
                        <w:rPr>
                          <w:rFonts w:asciiTheme="minorHAnsi" w:hAnsiTheme="minorHAnsi" w:cstheme="minorHAnsi"/>
                          <w:sz w:val="22"/>
                          <w:szCs w:val="22"/>
                        </w:rPr>
                        <w:t>les élu-e-s de la CSSCT ou des salariés qu’ils pourront mandater en tant qu’experts</w:t>
                      </w:r>
                    </w:p>
                    <w:p w:rsidR="004A48CB" w:rsidRPr="00D1759F" w:rsidRDefault="004A48CB" w:rsidP="004A48CB">
                      <w:pPr>
                        <w:spacing w:after="120" w:line="264" w:lineRule="auto"/>
                        <w:ind w:left="-426" w:right="-58"/>
                        <w:jc w:val="both"/>
                        <w:rPr>
                          <w:rFonts w:ascii="Segoe UI Semibold" w:hAnsi="Segoe UI Semibold" w:cs="Segoe UI Semibold"/>
                          <w:caps/>
                          <w:sz w:val="22"/>
                          <w:szCs w:val="22"/>
                        </w:rPr>
                      </w:pPr>
                      <w:bookmarkStart w:id="1" w:name="_GoBack"/>
                      <w:bookmarkEnd w:id="1"/>
                    </w:p>
                    <w:p w:rsidR="004A48CB" w:rsidRDefault="004A48CB" w:rsidP="004A48CB"/>
                  </w:txbxContent>
                </v:textbox>
                <w10:wrap type="tight"/>
              </v:roundrect>
            </w:pict>
          </mc:Fallback>
        </mc:AlternateContent>
      </w:r>
      <w:r w:rsidR="004A48CB" w:rsidRPr="003C4758">
        <w:rPr>
          <w:rFonts w:ascii="Segoe UI Black" w:hAnsi="Segoe UI Black" w:cs="Segoe UI Semibold"/>
          <w:sz w:val="22"/>
          <w:szCs w:val="22"/>
        </w:rPr>
        <w:t xml:space="preserve">La CGT va proposer la résolution </w:t>
      </w:r>
      <w:r>
        <w:rPr>
          <w:rFonts w:ascii="Segoe UI Black" w:hAnsi="Segoe UI Black" w:cs="Segoe UI Semibold"/>
          <w:sz w:val="22"/>
          <w:szCs w:val="22"/>
        </w:rPr>
        <w:t>ci-dessous</w:t>
      </w:r>
      <w:r w:rsidR="004A48CB" w:rsidRPr="003C4758">
        <w:rPr>
          <w:rFonts w:ascii="Segoe UI Black" w:hAnsi="Segoe UI Black" w:cs="Segoe UI Semibold"/>
          <w:sz w:val="22"/>
          <w:szCs w:val="22"/>
        </w:rPr>
        <w:t xml:space="preserve"> aux autres organisations syndicales, en vue de la prochaine CSSCT de l’UIPP qui se tiendra le 12 février prochain. Elle sera ensuite présentée à l’entreprise avec la prise en compte des</w:t>
      </w:r>
      <w:r w:rsidRPr="00BA549E">
        <w:rPr>
          <w:snapToGrid w:val="0"/>
          <w:color w:val="000000"/>
          <w:w w:val="0"/>
          <w:sz w:val="0"/>
          <w:szCs w:val="0"/>
          <w:u w:color="000000"/>
          <w:bdr w:val="none" w:sz="0" w:space="0" w:color="000000"/>
          <w:shd w:val="clear" w:color="000000" w:fill="000000"/>
          <w:lang w:val="x-none" w:eastAsia="x-none" w:bidi="x-none"/>
        </w:rPr>
        <w:t xml:space="preserve"> </w:t>
      </w:r>
      <w:r w:rsidR="004A48CB" w:rsidRPr="003C4758">
        <w:rPr>
          <w:rFonts w:ascii="Segoe UI Black" w:hAnsi="Segoe UI Black" w:cs="Segoe UI Semibold"/>
          <w:sz w:val="22"/>
          <w:szCs w:val="22"/>
        </w:rPr>
        <w:t xml:space="preserve"> propositions des autres organisations syndicales</w:t>
      </w:r>
    </w:p>
    <w:sectPr w:rsidR="004D71F8" w:rsidRPr="003C4758" w:rsidSect="00AD690A">
      <w:type w:val="continuous"/>
      <w:pgSz w:w="11906" w:h="16838"/>
      <w:pgMar w:top="0"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2287"/>
    <w:multiLevelType w:val="hybridMultilevel"/>
    <w:tmpl w:val="B32E59EE"/>
    <w:lvl w:ilvl="0" w:tplc="040C000D">
      <w:start w:val="1"/>
      <w:numFmt w:val="bullet"/>
      <w:lvlText w:val=""/>
      <w:lvlJc w:val="left"/>
      <w:pPr>
        <w:ind w:left="647" w:hanging="360"/>
      </w:pPr>
      <w:rPr>
        <w:rFonts w:ascii="Wingdings" w:hAnsi="Wingdings" w:hint="default"/>
      </w:rPr>
    </w:lvl>
    <w:lvl w:ilvl="1" w:tplc="040C0003" w:tentative="1">
      <w:start w:val="1"/>
      <w:numFmt w:val="bullet"/>
      <w:lvlText w:val="o"/>
      <w:lvlJc w:val="left"/>
      <w:pPr>
        <w:ind w:left="1367" w:hanging="360"/>
      </w:pPr>
      <w:rPr>
        <w:rFonts w:ascii="Courier New" w:hAnsi="Courier New" w:cs="Courier New" w:hint="default"/>
      </w:rPr>
    </w:lvl>
    <w:lvl w:ilvl="2" w:tplc="040C0005" w:tentative="1">
      <w:start w:val="1"/>
      <w:numFmt w:val="bullet"/>
      <w:lvlText w:val=""/>
      <w:lvlJc w:val="left"/>
      <w:pPr>
        <w:ind w:left="2087" w:hanging="360"/>
      </w:pPr>
      <w:rPr>
        <w:rFonts w:ascii="Wingdings" w:hAnsi="Wingdings" w:hint="default"/>
      </w:rPr>
    </w:lvl>
    <w:lvl w:ilvl="3" w:tplc="040C0001" w:tentative="1">
      <w:start w:val="1"/>
      <w:numFmt w:val="bullet"/>
      <w:lvlText w:val=""/>
      <w:lvlJc w:val="left"/>
      <w:pPr>
        <w:ind w:left="2807" w:hanging="360"/>
      </w:pPr>
      <w:rPr>
        <w:rFonts w:ascii="Symbol" w:hAnsi="Symbol" w:hint="default"/>
      </w:rPr>
    </w:lvl>
    <w:lvl w:ilvl="4" w:tplc="040C0003" w:tentative="1">
      <w:start w:val="1"/>
      <w:numFmt w:val="bullet"/>
      <w:lvlText w:val="o"/>
      <w:lvlJc w:val="left"/>
      <w:pPr>
        <w:ind w:left="3527" w:hanging="360"/>
      </w:pPr>
      <w:rPr>
        <w:rFonts w:ascii="Courier New" w:hAnsi="Courier New" w:cs="Courier New" w:hint="default"/>
      </w:rPr>
    </w:lvl>
    <w:lvl w:ilvl="5" w:tplc="040C0005" w:tentative="1">
      <w:start w:val="1"/>
      <w:numFmt w:val="bullet"/>
      <w:lvlText w:val=""/>
      <w:lvlJc w:val="left"/>
      <w:pPr>
        <w:ind w:left="4247" w:hanging="360"/>
      </w:pPr>
      <w:rPr>
        <w:rFonts w:ascii="Wingdings" w:hAnsi="Wingdings" w:hint="default"/>
      </w:rPr>
    </w:lvl>
    <w:lvl w:ilvl="6" w:tplc="040C0001" w:tentative="1">
      <w:start w:val="1"/>
      <w:numFmt w:val="bullet"/>
      <w:lvlText w:val=""/>
      <w:lvlJc w:val="left"/>
      <w:pPr>
        <w:ind w:left="4967" w:hanging="360"/>
      </w:pPr>
      <w:rPr>
        <w:rFonts w:ascii="Symbol" w:hAnsi="Symbol" w:hint="default"/>
      </w:rPr>
    </w:lvl>
    <w:lvl w:ilvl="7" w:tplc="040C0003" w:tentative="1">
      <w:start w:val="1"/>
      <w:numFmt w:val="bullet"/>
      <w:lvlText w:val="o"/>
      <w:lvlJc w:val="left"/>
      <w:pPr>
        <w:ind w:left="5687" w:hanging="360"/>
      </w:pPr>
      <w:rPr>
        <w:rFonts w:ascii="Courier New" w:hAnsi="Courier New" w:cs="Courier New" w:hint="default"/>
      </w:rPr>
    </w:lvl>
    <w:lvl w:ilvl="8" w:tplc="040C0005" w:tentative="1">
      <w:start w:val="1"/>
      <w:numFmt w:val="bullet"/>
      <w:lvlText w:val=""/>
      <w:lvlJc w:val="left"/>
      <w:pPr>
        <w:ind w:left="6407" w:hanging="360"/>
      </w:pPr>
      <w:rPr>
        <w:rFonts w:ascii="Wingdings" w:hAnsi="Wingdings" w:hint="default"/>
      </w:rPr>
    </w:lvl>
  </w:abstractNum>
  <w:abstractNum w:abstractNumId="1" w15:restartNumberingAfterBreak="0">
    <w:nsid w:val="0D7A2813"/>
    <w:multiLevelType w:val="hybridMultilevel"/>
    <w:tmpl w:val="88909976"/>
    <w:lvl w:ilvl="0" w:tplc="86ACE090">
      <w:start w:val="6"/>
      <w:numFmt w:val="bullet"/>
      <w:lvlText w:val="-"/>
      <w:lvlJc w:val="left"/>
      <w:pPr>
        <w:ind w:left="430" w:hanging="360"/>
      </w:pPr>
      <w:rPr>
        <w:rFonts w:ascii="Arial" w:eastAsiaTheme="minorHAnsi" w:hAnsi="Arial" w:cs="Arial" w:hint="default"/>
      </w:rPr>
    </w:lvl>
    <w:lvl w:ilvl="1" w:tplc="040C0003" w:tentative="1">
      <w:start w:val="1"/>
      <w:numFmt w:val="bullet"/>
      <w:lvlText w:val="o"/>
      <w:lvlJc w:val="left"/>
      <w:pPr>
        <w:ind w:left="1150" w:hanging="360"/>
      </w:pPr>
      <w:rPr>
        <w:rFonts w:ascii="Courier New" w:hAnsi="Courier New" w:cs="Courier New" w:hint="default"/>
      </w:rPr>
    </w:lvl>
    <w:lvl w:ilvl="2" w:tplc="040C0005" w:tentative="1">
      <w:start w:val="1"/>
      <w:numFmt w:val="bullet"/>
      <w:lvlText w:val=""/>
      <w:lvlJc w:val="left"/>
      <w:pPr>
        <w:ind w:left="1870" w:hanging="360"/>
      </w:pPr>
      <w:rPr>
        <w:rFonts w:ascii="Wingdings" w:hAnsi="Wingdings" w:hint="default"/>
      </w:rPr>
    </w:lvl>
    <w:lvl w:ilvl="3" w:tplc="040C0001" w:tentative="1">
      <w:start w:val="1"/>
      <w:numFmt w:val="bullet"/>
      <w:lvlText w:val=""/>
      <w:lvlJc w:val="left"/>
      <w:pPr>
        <w:ind w:left="2590" w:hanging="360"/>
      </w:pPr>
      <w:rPr>
        <w:rFonts w:ascii="Symbol" w:hAnsi="Symbol" w:hint="default"/>
      </w:rPr>
    </w:lvl>
    <w:lvl w:ilvl="4" w:tplc="040C0003" w:tentative="1">
      <w:start w:val="1"/>
      <w:numFmt w:val="bullet"/>
      <w:lvlText w:val="o"/>
      <w:lvlJc w:val="left"/>
      <w:pPr>
        <w:ind w:left="3310" w:hanging="360"/>
      </w:pPr>
      <w:rPr>
        <w:rFonts w:ascii="Courier New" w:hAnsi="Courier New" w:cs="Courier New" w:hint="default"/>
      </w:rPr>
    </w:lvl>
    <w:lvl w:ilvl="5" w:tplc="040C0005" w:tentative="1">
      <w:start w:val="1"/>
      <w:numFmt w:val="bullet"/>
      <w:lvlText w:val=""/>
      <w:lvlJc w:val="left"/>
      <w:pPr>
        <w:ind w:left="4030" w:hanging="360"/>
      </w:pPr>
      <w:rPr>
        <w:rFonts w:ascii="Wingdings" w:hAnsi="Wingdings" w:hint="default"/>
      </w:rPr>
    </w:lvl>
    <w:lvl w:ilvl="6" w:tplc="040C0001" w:tentative="1">
      <w:start w:val="1"/>
      <w:numFmt w:val="bullet"/>
      <w:lvlText w:val=""/>
      <w:lvlJc w:val="left"/>
      <w:pPr>
        <w:ind w:left="4750" w:hanging="360"/>
      </w:pPr>
      <w:rPr>
        <w:rFonts w:ascii="Symbol" w:hAnsi="Symbol" w:hint="default"/>
      </w:rPr>
    </w:lvl>
    <w:lvl w:ilvl="7" w:tplc="040C0003" w:tentative="1">
      <w:start w:val="1"/>
      <w:numFmt w:val="bullet"/>
      <w:lvlText w:val="o"/>
      <w:lvlJc w:val="left"/>
      <w:pPr>
        <w:ind w:left="5470" w:hanging="360"/>
      </w:pPr>
      <w:rPr>
        <w:rFonts w:ascii="Courier New" w:hAnsi="Courier New" w:cs="Courier New" w:hint="default"/>
      </w:rPr>
    </w:lvl>
    <w:lvl w:ilvl="8" w:tplc="040C0005" w:tentative="1">
      <w:start w:val="1"/>
      <w:numFmt w:val="bullet"/>
      <w:lvlText w:val=""/>
      <w:lvlJc w:val="left"/>
      <w:pPr>
        <w:ind w:left="6190" w:hanging="360"/>
      </w:pPr>
      <w:rPr>
        <w:rFonts w:ascii="Wingdings" w:hAnsi="Wingdings" w:hint="default"/>
      </w:rPr>
    </w:lvl>
  </w:abstractNum>
  <w:abstractNum w:abstractNumId="2" w15:restartNumberingAfterBreak="0">
    <w:nsid w:val="131F3F0C"/>
    <w:multiLevelType w:val="hybridMultilevel"/>
    <w:tmpl w:val="D32A8EDC"/>
    <w:lvl w:ilvl="0" w:tplc="06DA4BAE">
      <w:start w:val="1"/>
      <w:numFmt w:val="bullet"/>
      <w:lvlText w:val="-"/>
      <w:lvlJc w:val="left"/>
      <w:pPr>
        <w:ind w:left="-431" w:hanging="360"/>
      </w:pPr>
      <w:rPr>
        <w:rFonts w:ascii="Segoe UI Semibold" w:eastAsia="Times New Roman" w:hAnsi="Segoe UI Semibold" w:cs="Segoe UI Semibold" w:hint="default"/>
      </w:rPr>
    </w:lvl>
    <w:lvl w:ilvl="1" w:tplc="040C0003" w:tentative="1">
      <w:start w:val="1"/>
      <w:numFmt w:val="bullet"/>
      <w:lvlText w:val="o"/>
      <w:lvlJc w:val="left"/>
      <w:pPr>
        <w:ind w:left="289" w:hanging="360"/>
      </w:pPr>
      <w:rPr>
        <w:rFonts w:ascii="Courier New" w:hAnsi="Courier New" w:cs="Courier New" w:hint="default"/>
      </w:rPr>
    </w:lvl>
    <w:lvl w:ilvl="2" w:tplc="040C0005" w:tentative="1">
      <w:start w:val="1"/>
      <w:numFmt w:val="bullet"/>
      <w:lvlText w:val=""/>
      <w:lvlJc w:val="left"/>
      <w:pPr>
        <w:ind w:left="1009" w:hanging="360"/>
      </w:pPr>
      <w:rPr>
        <w:rFonts w:ascii="Wingdings" w:hAnsi="Wingdings" w:hint="default"/>
      </w:rPr>
    </w:lvl>
    <w:lvl w:ilvl="3" w:tplc="040C0001" w:tentative="1">
      <w:start w:val="1"/>
      <w:numFmt w:val="bullet"/>
      <w:lvlText w:val=""/>
      <w:lvlJc w:val="left"/>
      <w:pPr>
        <w:ind w:left="1729" w:hanging="360"/>
      </w:pPr>
      <w:rPr>
        <w:rFonts w:ascii="Symbol" w:hAnsi="Symbol" w:hint="default"/>
      </w:rPr>
    </w:lvl>
    <w:lvl w:ilvl="4" w:tplc="040C0003" w:tentative="1">
      <w:start w:val="1"/>
      <w:numFmt w:val="bullet"/>
      <w:lvlText w:val="o"/>
      <w:lvlJc w:val="left"/>
      <w:pPr>
        <w:ind w:left="2449" w:hanging="360"/>
      </w:pPr>
      <w:rPr>
        <w:rFonts w:ascii="Courier New" w:hAnsi="Courier New" w:cs="Courier New" w:hint="default"/>
      </w:rPr>
    </w:lvl>
    <w:lvl w:ilvl="5" w:tplc="040C0005" w:tentative="1">
      <w:start w:val="1"/>
      <w:numFmt w:val="bullet"/>
      <w:lvlText w:val=""/>
      <w:lvlJc w:val="left"/>
      <w:pPr>
        <w:ind w:left="3169" w:hanging="360"/>
      </w:pPr>
      <w:rPr>
        <w:rFonts w:ascii="Wingdings" w:hAnsi="Wingdings" w:hint="default"/>
      </w:rPr>
    </w:lvl>
    <w:lvl w:ilvl="6" w:tplc="040C0001" w:tentative="1">
      <w:start w:val="1"/>
      <w:numFmt w:val="bullet"/>
      <w:lvlText w:val=""/>
      <w:lvlJc w:val="left"/>
      <w:pPr>
        <w:ind w:left="3889" w:hanging="360"/>
      </w:pPr>
      <w:rPr>
        <w:rFonts w:ascii="Symbol" w:hAnsi="Symbol" w:hint="default"/>
      </w:rPr>
    </w:lvl>
    <w:lvl w:ilvl="7" w:tplc="040C0003" w:tentative="1">
      <w:start w:val="1"/>
      <w:numFmt w:val="bullet"/>
      <w:lvlText w:val="o"/>
      <w:lvlJc w:val="left"/>
      <w:pPr>
        <w:ind w:left="4609" w:hanging="360"/>
      </w:pPr>
      <w:rPr>
        <w:rFonts w:ascii="Courier New" w:hAnsi="Courier New" w:cs="Courier New" w:hint="default"/>
      </w:rPr>
    </w:lvl>
    <w:lvl w:ilvl="8" w:tplc="040C0005" w:tentative="1">
      <w:start w:val="1"/>
      <w:numFmt w:val="bullet"/>
      <w:lvlText w:val=""/>
      <w:lvlJc w:val="left"/>
      <w:pPr>
        <w:ind w:left="5329" w:hanging="360"/>
      </w:pPr>
      <w:rPr>
        <w:rFonts w:ascii="Wingdings" w:hAnsi="Wingdings" w:hint="default"/>
      </w:rPr>
    </w:lvl>
  </w:abstractNum>
  <w:abstractNum w:abstractNumId="3" w15:restartNumberingAfterBreak="0">
    <w:nsid w:val="2A3B4AD1"/>
    <w:multiLevelType w:val="hybridMultilevel"/>
    <w:tmpl w:val="FB2C669C"/>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4" w15:restartNumberingAfterBreak="0">
    <w:nsid w:val="38974A9A"/>
    <w:multiLevelType w:val="hybridMultilevel"/>
    <w:tmpl w:val="82740686"/>
    <w:lvl w:ilvl="0" w:tplc="040C0001">
      <w:start w:val="1"/>
      <w:numFmt w:val="bullet"/>
      <w:lvlText w:val=""/>
      <w:lvlJc w:val="left"/>
      <w:pPr>
        <w:ind w:left="647" w:hanging="360"/>
      </w:pPr>
      <w:rPr>
        <w:rFonts w:ascii="Symbol" w:hAnsi="Symbol" w:hint="default"/>
      </w:rPr>
    </w:lvl>
    <w:lvl w:ilvl="1" w:tplc="040C0003" w:tentative="1">
      <w:start w:val="1"/>
      <w:numFmt w:val="bullet"/>
      <w:lvlText w:val="o"/>
      <w:lvlJc w:val="left"/>
      <w:pPr>
        <w:ind w:left="1367" w:hanging="360"/>
      </w:pPr>
      <w:rPr>
        <w:rFonts w:ascii="Courier New" w:hAnsi="Courier New" w:cs="Courier New" w:hint="default"/>
      </w:rPr>
    </w:lvl>
    <w:lvl w:ilvl="2" w:tplc="040C0005" w:tentative="1">
      <w:start w:val="1"/>
      <w:numFmt w:val="bullet"/>
      <w:lvlText w:val=""/>
      <w:lvlJc w:val="left"/>
      <w:pPr>
        <w:ind w:left="2087" w:hanging="360"/>
      </w:pPr>
      <w:rPr>
        <w:rFonts w:ascii="Wingdings" w:hAnsi="Wingdings" w:hint="default"/>
      </w:rPr>
    </w:lvl>
    <w:lvl w:ilvl="3" w:tplc="040C0001" w:tentative="1">
      <w:start w:val="1"/>
      <w:numFmt w:val="bullet"/>
      <w:lvlText w:val=""/>
      <w:lvlJc w:val="left"/>
      <w:pPr>
        <w:ind w:left="2807" w:hanging="360"/>
      </w:pPr>
      <w:rPr>
        <w:rFonts w:ascii="Symbol" w:hAnsi="Symbol" w:hint="default"/>
      </w:rPr>
    </w:lvl>
    <w:lvl w:ilvl="4" w:tplc="040C0003" w:tentative="1">
      <w:start w:val="1"/>
      <w:numFmt w:val="bullet"/>
      <w:lvlText w:val="o"/>
      <w:lvlJc w:val="left"/>
      <w:pPr>
        <w:ind w:left="3527" w:hanging="360"/>
      </w:pPr>
      <w:rPr>
        <w:rFonts w:ascii="Courier New" w:hAnsi="Courier New" w:cs="Courier New" w:hint="default"/>
      </w:rPr>
    </w:lvl>
    <w:lvl w:ilvl="5" w:tplc="040C0005" w:tentative="1">
      <w:start w:val="1"/>
      <w:numFmt w:val="bullet"/>
      <w:lvlText w:val=""/>
      <w:lvlJc w:val="left"/>
      <w:pPr>
        <w:ind w:left="4247" w:hanging="360"/>
      </w:pPr>
      <w:rPr>
        <w:rFonts w:ascii="Wingdings" w:hAnsi="Wingdings" w:hint="default"/>
      </w:rPr>
    </w:lvl>
    <w:lvl w:ilvl="6" w:tplc="040C0001" w:tentative="1">
      <w:start w:val="1"/>
      <w:numFmt w:val="bullet"/>
      <w:lvlText w:val=""/>
      <w:lvlJc w:val="left"/>
      <w:pPr>
        <w:ind w:left="4967" w:hanging="360"/>
      </w:pPr>
      <w:rPr>
        <w:rFonts w:ascii="Symbol" w:hAnsi="Symbol" w:hint="default"/>
      </w:rPr>
    </w:lvl>
    <w:lvl w:ilvl="7" w:tplc="040C0003" w:tentative="1">
      <w:start w:val="1"/>
      <w:numFmt w:val="bullet"/>
      <w:lvlText w:val="o"/>
      <w:lvlJc w:val="left"/>
      <w:pPr>
        <w:ind w:left="5687" w:hanging="360"/>
      </w:pPr>
      <w:rPr>
        <w:rFonts w:ascii="Courier New" w:hAnsi="Courier New" w:cs="Courier New" w:hint="default"/>
      </w:rPr>
    </w:lvl>
    <w:lvl w:ilvl="8" w:tplc="040C0005" w:tentative="1">
      <w:start w:val="1"/>
      <w:numFmt w:val="bullet"/>
      <w:lvlText w:val=""/>
      <w:lvlJc w:val="left"/>
      <w:pPr>
        <w:ind w:left="6407" w:hanging="360"/>
      </w:pPr>
      <w:rPr>
        <w:rFonts w:ascii="Wingdings" w:hAnsi="Wingdings" w:hint="default"/>
      </w:rPr>
    </w:lvl>
  </w:abstractNum>
  <w:abstractNum w:abstractNumId="5" w15:restartNumberingAfterBreak="0">
    <w:nsid w:val="3988485F"/>
    <w:multiLevelType w:val="hybridMultilevel"/>
    <w:tmpl w:val="3CB8E38C"/>
    <w:lvl w:ilvl="0" w:tplc="6DD4EE08">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A3F3C94"/>
    <w:multiLevelType w:val="hybridMultilevel"/>
    <w:tmpl w:val="9146C5B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CB24098"/>
    <w:multiLevelType w:val="hybridMultilevel"/>
    <w:tmpl w:val="A45CF330"/>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3DD37E3A"/>
    <w:multiLevelType w:val="hybridMultilevel"/>
    <w:tmpl w:val="045A5F1C"/>
    <w:lvl w:ilvl="0" w:tplc="19BEDE74">
      <w:start w:val="1"/>
      <w:numFmt w:val="bullet"/>
      <w:lvlText w:val="-"/>
      <w:lvlJc w:val="left"/>
      <w:pPr>
        <w:ind w:left="1776" w:hanging="360"/>
      </w:pPr>
      <w:rPr>
        <w:rFonts w:ascii="Arial" w:eastAsiaTheme="minorHAnsi" w:hAnsi="Arial" w:cs="Arial" w:hint="default"/>
        <w:color w:val="auto"/>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9" w15:restartNumberingAfterBreak="0">
    <w:nsid w:val="4B293630"/>
    <w:multiLevelType w:val="hybridMultilevel"/>
    <w:tmpl w:val="E93E8E92"/>
    <w:lvl w:ilvl="0" w:tplc="040C000D">
      <w:start w:val="1"/>
      <w:numFmt w:val="bullet"/>
      <w:lvlText w:val=""/>
      <w:lvlJc w:val="left"/>
      <w:pPr>
        <w:ind w:left="360" w:hanging="360"/>
      </w:pPr>
      <w:rPr>
        <w:rFonts w:ascii="Wingdings" w:hAnsi="Wingdings" w:hint="default"/>
      </w:rPr>
    </w:lvl>
    <w:lvl w:ilvl="1" w:tplc="040C000B">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DA62DFC"/>
    <w:multiLevelType w:val="hybridMultilevel"/>
    <w:tmpl w:val="D1BA7508"/>
    <w:lvl w:ilvl="0" w:tplc="040C000D">
      <w:start w:val="1"/>
      <w:numFmt w:val="bullet"/>
      <w:lvlText w:val=""/>
      <w:lvlJc w:val="left"/>
      <w:pPr>
        <w:ind w:left="360" w:hanging="360"/>
      </w:pPr>
      <w:rPr>
        <w:rFonts w:ascii="Wingdings" w:hAnsi="Wingdings" w:hint="default"/>
      </w:rPr>
    </w:lvl>
    <w:lvl w:ilvl="1" w:tplc="040C000B">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1967E94"/>
    <w:multiLevelType w:val="hybridMultilevel"/>
    <w:tmpl w:val="B3A8D124"/>
    <w:lvl w:ilvl="0" w:tplc="13B0B09A">
      <w:start w:val="2"/>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292E05"/>
    <w:multiLevelType w:val="hybridMultilevel"/>
    <w:tmpl w:val="84AC4F64"/>
    <w:lvl w:ilvl="0" w:tplc="13B0B09A">
      <w:start w:val="2"/>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360"/>
        </w:tabs>
        <w:ind w:left="360" w:hanging="360"/>
      </w:pPr>
      <w:rPr>
        <w:rFonts w:ascii="Wingdings" w:hAnsi="Wingdings" w:hint="default"/>
      </w:rPr>
    </w:lvl>
    <w:lvl w:ilvl="3" w:tplc="040C0001" w:tentative="1">
      <w:start w:val="1"/>
      <w:numFmt w:val="bullet"/>
      <w:lvlText w:val=""/>
      <w:lvlJc w:val="left"/>
      <w:pPr>
        <w:tabs>
          <w:tab w:val="num" w:pos="1080"/>
        </w:tabs>
        <w:ind w:left="1080" w:hanging="360"/>
      </w:pPr>
      <w:rPr>
        <w:rFonts w:ascii="Symbol" w:hAnsi="Symbol" w:hint="default"/>
      </w:rPr>
    </w:lvl>
    <w:lvl w:ilvl="4" w:tplc="040C0003" w:tentative="1">
      <w:start w:val="1"/>
      <w:numFmt w:val="bullet"/>
      <w:lvlText w:val="o"/>
      <w:lvlJc w:val="left"/>
      <w:pPr>
        <w:tabs>
          <w:tab w:val="num" w:pos="1800"/>
        </w:tabs>
        <w:ind w:left="1800" w:hanging="360"/>
      </w:pPr>
      <w:rPr>
        <w:rFonts w:ascii="Courier New" w:hAnsi="Courier New" w:hint="default"/>
      </w:rPr>
    </w:lvl>
    <w:lvl w:ilvl="5" w:tplc="040C0005" w:tentative="1">
      <w:start w:val="1"/>
      <w:numFmt w:val="bullet"/>
      <w:lvlText w:val=""/>
      <w:lvlJc w:val="left"/>
      <w:pPr>
        <w:tabs>
          <w:tab w:val="num" w:pos="2520"/>
        </w:tabs>
        <w:ind w:left="2520" w:hanging="360"/>
      </w:pPr>
      <w:rPr>
        <w:rFonts w:ascii="Wingdings" w:hAnsi="Wingdings" w:hint="default"/>
      </w:rPr>
    </w:lvl>
    <w:lvl w:ilvl="6" w:tplc="040C0001" w:tentative="1">
      <w:start w:val="1"/>
      <w:numFmt w:val="bullet"/>
      <w:lvlText w:val=""/>
      <w:lvlJc w:val="left"/>
      <w:pPr>
        <w:tabs>
          <w:tab w:val="num" w:pos="3240"/>
        </w:tabs>
        <w:ind w:left="3240" w:hanging="360"/>
      </w:pPr>
      <w:rPr>
        <w:rFonts w:ascii="Symbol" w:hAnsi="Symbol" w:hint="default"/>
      </w:rPr>
    </w:lvl>
    <w:lvl w:ilvl="7" w:tplc="040C0003" w:tentative="1">
      <w:start w:val="1"/>
      <w:numFmt w:val="bullet"/>
      <w:lvlText w:val="o"/>
      <w:lvlJc w:val="left"/>
      <w:pPr>
        <w:tabs>
          <w:tab w:val="num" w:pos="3960"/>
        </w:tabs>
        <w:ind w:left="3960" w:hanging="360"/>
      </w:pPr>
      <w:rPr>
        <w:rFonts w:ascii="Courier New" w:hAnsi="Courier New" w:hint="default"/>
      </w:rPr>
    </w:lvl>
    <w:lvl w:ilvl="8" w:tplc="040C0005" w:tentative="1">
      <w:start w:val="1"/>
      <w:numFmt w:val="bullet"/>
      <w:lvlText w:val=""/>
      <w:lvlJc w:val="left"/>
      <w:pPr>
        <w:tabs>
          <w:tab w:val="num" w:pos="4680"/>
        </w:tabs>
        <w:ind w:left="4680" w:hanging="360"/>
      </w:pPr>
      <w:rPr>
        <w:rFonts w:ascii="Wingdings" w:hAnsi="Wingdings" w:hint="default"/>
      </w:rPr>
    </w:lvl>
  </w:abstractNum>
  <w:abstractNum w:abstractNumId="13" w15:restartNumberingAfterBreak="0">
    <w:nsid w:val="70E26290"/>
    <w:multiLevelType w:val="hybridMultilevel"/>
    <w:tmpl w:val="D32248C0"/>
    <w:lvl w:ilvl="0" w:tplc="040C0001">
      <w:start w:val="1"/>
      <w:numFmt w:val="bullet"/>
      <w:lvlText w:val=""/>
      <w:lvlJc w:val="left"/>
      <w:pPr>
        <w:ind w:left="-491" w:hanging="360"/>
      </w:pPr>
      <w:rPr>
        <w:rFonts w:ascii="Symbol" w:hAnsi="Symbol" w:hint="default"/>
      </w:rPr>
    </w:lvl>
    <w:lvl w:ilvl="1" w:tplc="040C0003" w:tentative="1">
      <w:start w:val="1"/>
      <w:numFmt w:val="bullet"/>
      <w:lvlText w:val="o"/>
      <w:lvlJc w:val="left"/>
      <w:pPr>
        <w:ind w:left="229" w:hanging="360"/>
      </w:pPr>
      <w:rPr>
        <w:rFonts w:ascii="Courier New" w:hAnsi="Courier New" w:cs="Courier New" w:hint="default"/>
      </w:rPr>
    </w:lvl>
    <w:lvl w:ilvl="2" w:tplc="040C0005" w:tentative="1">
      <w:start w:val="1"/>
      <w:numFmt w:val="bullet"/>
      <w:lvlText w:val=""/>
      <w:lvlJc w:val="left"/>
      <w:pPr>
        <w:ind w:left="949" w:hanging="360"/>
      </w:pPr>
      <w:rPr>
        <w:rFonts w:ascii="Wingdings" w:hAnsi="Wingdings" w:hint="default"/>
      </w:rPr>
    </w:lvl>
    <w:lvl w:ilvl="3" w:tplc="040C0001" w:tentative="1">
      <w:start w:val="1"/>
      <w:numFmt w:val="bullet"/>
      <w:lvlText w:val=""/>
      <w:lvlJc w:val="left"/>
      <w:pPr>
        <w:ind w:left="1669" w:hanging="360"/>
      </w:pPr>
      <w:rPr>
        <w:rFonts w:ascii="Symbol" w:hAnsi="Symbol" w:hint="default"/>
      </w:rPr>
    </w:lvl>
    <w:lvl w:ilvl="4" w:tplc="040C0003" w:tentative="1">
      <w:start w:val="1"/>
      <w:numFmt w:val="bullet"/>
      <w:lvlText w:val="o"/>
      <w:lvlJc w:val="left"/>
      <w:pPr>
        <w:ind w:left="2389" w:hanging="360"/>
      </w:pPr>
      <w:rPr>
        <w:rFonts w:ascii="Courier New" w:hAnsi="Courier New" w:cs="Courier New" w:hint="default"/>
      </w:rPr>
    </w:lvl>
    <w:lvl w:ilvl="5" w:tplc="040C0005" w:tentative="1">
      <w:start w:val="1"/>
      <w:numFmt w:val="bullet"/>
      <w:lvlText w:val=""/>
      <w:lvlJc w:val="left"/>
      <w:pPr>
        <w:ind w:left="3109" w:hanging="360"/>
      </w:pPr>
      <w:rPr>
        <w:rFonts w:ascii="Wingdings" w:hAnsi="Wingdings" w:hint="default"/>
      </w:rPr>
    </w:lvl>
    <w:lvl w:ilvl="6" w:tplc="040C0001" w:tentative="1">
      <w:start w:val="1"/>
      <w:numFmt w:val="bullet"/>
      <w:lvlText w:val=""/>
      <w:lvlJc w:val="left"/>
      <w:pPr>
        <w:ind w:left="3829" w:hanging="360"/>
      </w:pPr>
      <w:rPr>
        <w:rFonts w:ascii="Symbol" w:hAnsi="Symbol" w:hint="default"/>
      </w:rPr>
    </w:lvl>
    <w:lvl w:ilvl="7" w:tplc="040C0003" w:tentative="1">
      <w:start w:val="1"/>
      <w:numFmt w:val="bullet"/>
      <w:lvlText w:val="o"/>
      <w:lvlJc w:val="left"/>
      <w:pPr>
        <w:ind w:left="4549" w:hanging="360"/>
      </w:pPr>
      <w:rPr>
        <w:rFonts w:ascii="Courier New" w:hAnsi="Courier New" w:cs="Courier New" w:hint="default"/>
      </w:rPr>
    </w:lvl>
    <w:lvl w:ilvl="8" w:tplc="040C0005" w:tentative="1">
      <w:start w:val="1"/>
      <w:numFmt w:val="bullet"/>
      <w:lvlText w:val=""/>
      <w:lvlJc w:val="left"/>
      <w:pPr>
        <w:ind w:left="5269" w:hanging="360"/>
      </w:pPr>
      <w:rPr>
        <w:rFonts w:ascii="Wingdings" w:hAnsi="Wingdings" w:hint="default"/>
      </w:rPr>
    </w:lvl>
  </w:abstractNum>
  <w:abstractNum w:abstractNumId="14" w15:restartNumberingAfterBreak="0">
    <w:nsid w:val="73B123A9"/>
    <w:multiLevelType w:val="hybridMultilevel"/>
    <w:tmpl w:val="6E043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076920"/>
    <w:multiLevelType w:val="hybridMultilevel"/>
    <w:tmpl w:val="69602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5"/>
  </w:num>
  <w:num w:numId="4">
    <w:abstractNumId w:val="14"/>
  </w:num>
  <w:num w:numId="5">
    <w:abstractNumId w:val="13"/>
  </w:num>
  <w:num w:numId="6">
    <w:abstractNumId w:val="3"/>
  </w:num>
  <w:num w:numId="7">
    <w:abstractNumId w:val="8"/>
  </w:num>
  <w:num w:numId="8">
    <w:abstractNumId w:val="1"/>
  </w:num>
  <w:num w:numId="9">
    <w:abstractNumId w:val="15"/>
  </w:num>
  <w:num w:numId="10">
    <w:abstractNumId w:val="4"/>
  </w:num>
  <w:num w:numId="11">
    <w:abstractNumId w:val="0"/>
  </w:num>
  <w:num w:numId="12">
    <w:abstractNumId w:val="2"/>
  </w:num>
  <w:num w:numId="13">
    <w:abstractNumId w:val="7"/>
  </w:num>
  <w:num w:numId="14">
    <w:abstractNumId w:val="10"/>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E3"/>
    <w:rsid w:val="000146C5"/>
    <w:rsid w:val="0005757D"/>
    <w:rsid w:val="00083664"/>
    <w:rsid w:val="001E1B93"/>
    <w:rsid w:val="001F423F"/>
    <w:rsid w:val="00205353"/>
    <w:rsid w:val="002467E9"/>
    <w:rsid w:val="00273AE8"/>
    <w:rsid w:val="00295FFC"/>
    <w:rsid w:val="002A2850"/>
    <w:rsid w:val="002B48CD"/>
    <w:rsid w:val="00334B95"/>
    <w:rsid w:val="00352604"/>
    <w:rsid w:val="00365266"/>
    <w:rsid w:val="00371F82"/>
    <w:rsid w:val="00375279"/>
    <w:rsid w:val="003C4758"/>
    <w:rsid w:val="004554FF"/>
    <w:rsid w:val="004A48CB"/>
    <w:rsid w:val="004A5E84"/>
    <w:rsid w:val="004A6663"/>
    <w:rsid w:val="004D71F8"/>
    <w:rsid w:val="00513C6C"/>
    <w:rsid w:val="00566F75"/>
    <w:rsid w:val="0058185F"/>
    <w:rsid w:val="005A4A07"/>
    <w:rsid w:val="005C3501"/>
    <w:rsid w:val="005E473D"/>
    <w:rsid w:val="005F6A4F"/>
    <w:rsid w:val="0060168F"/>
    <w:rsid w:val="00622BFC"/>
    <w:rsid w:val="00632F16"/>
    <w:rsid w:val="00640C1D"/>
    <w:rsid w:val="00677EBA"/>
    <w:rsid w:val="006F2BB8"/>
    <w:rsid w:val="00722DEB"/>
    <w:rsid w:val="00725244"/>
    <w:rsid w:val="0074758E"/>
    <w:rsid w:val="00755C91"/>
    <w:rsid w:val="007622CF"/>
    <w:rsid w:val="007703D7"/>
    <w:rsid w:val="00774053"/>
    <w:rsid w:val="00774EC9"/>
    <w:rsid w:val="007972D4"/>
    <w:rsid w:val="007979AF"/>
    <w:rsid w:val="007C1F8C"/>
    <w:rsid w:val="007F2A46"/>
    <w:rsid w:val="008167D7"/>
    <w:rsid w:val="00820721"/>
    <w:rsid w:val="00824344"/>
    <w:rsid w:val="008635B8"/>
    <w:rsid w:val="008B68F8"/>
    <w:rsid w:val="008C5CBD"/>
    <w:rsid w:val="00902187"/>
    <w:rsid w:val="00905EDD"/>
    <w:rsid w:val="009155A2"/>
    <w:rsid w:val="00930253"/>
    <w:rsid w:val="0094046C"/>
    <w:rsid w:val="00A51E43"/>
    <w:rsid w:val="00A66AFA"/>
    <w:rsid w:val="00AA3D6B"/>
    <w:rsid w:val="00AD690A"/>
    <w:rsid w:val="00AE0717"/>
    <w:rsid w:val="00AE5587"/>
    <w:rsid w:val="00AF502C"/>
    <w:rsid w:val="00B61ABC"/>
    <w:rsid w:val="00BA0707"/>
    <w:rsid w:val="00BA52B3"/>
    <w:rsid w:val="00BA549E"/>
    <w:rsid w:val="00BC628F"/>
    <w:rsid w:val="00C0661B"/>
    <w:rsid w:val="00C11FC9"/>
    <w:rsid w:val="00C52E6E"/>
    <w:rsid w:val="00C80871"/>
    <w:rsid w:val="00C936D8"/>
    <w:rsid w:val="00C94300"/>
    <w:rsid w:val="00CD1502"/>
    <w:rsid w:val="00D07B4F"/>
    <w:rsid w:val="00D60B35"/>
    <w:rsid w:val="00D642D4"/>
    <w:rsid w:val="00D8455F"/>
    <w:rsid w:val="00D84876"/>
    <w:rsid w:val="00DB0F27"/>
    <w:rsid w:val="00DB1B23"/>
    <w:rsid w:val="00DB29AA"/>
    <w:rsid w:val="00DB4278"/>
    <w:rsid w:val="00DB5082"/>
    <w:rsid w:val="00DD4330"/>
    <w:rsid w:val="00E363A2"/>
    <w:rsid w:val="00EA596E"/>
    <w:rsid w:val="00EE46FA"/>
    <w:rsid w:val="00F11008"/>
    <w:rsid w:val="00F14C3D"/>
    <w:rsid w:val="00F2371F"/>
    <w:rsid w:val="00FA3EE3"/>
    <w:rsid w:val="00FB4438"/>
    <w:rsid w:val="00FE50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2E362-B874-4D7B-95B0-DA7E44E5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EE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FA3EE3"/>
    <w:pPr>
      <w:jc w:val="both"/>
    </w:pPr>
  </w:style>
  <w:style w:type="character" w:customStyle="1" w:styleId="Corpsdetexte2Car">
    <w:name w:val="Corps de texte 2 Car"/>
    <w:basedOn w:val="Policepardfaut"/>
    <w:link w:val="Corpsdetexte2"/>
    <w:rsid w:val="00FA3EE3"/>
    <w:rPr>
      <w:rFonts w:ascii="Times New Roman" w:eastAsia="Times New Roman" w:hAnsi="Times New Roman" w:cs="Times New Roman"/>
      <w:sz w:val="24"/>
      <w:szCs w:val="24"/>
      <w:lang w:eastAsia="fr-FR"/>
    </w:rPr>
  </w:style>
  <w:style w:type="paragraph" w:styleId="Corpsdetexte">
    <w:name w:val="Body Text"/>
    <w:basedOn w:val="Normal"/>
    <w:link w:val="CorpsdetexteCar"/>
    <w:rsid w:val="00FA3EE3"/>
    <w:pPr>
      <w:jc w:val="both"/>
    </w:pPr>
    <w:rPr>
      <w:rFonts w:ascii="Arial" w:hAnsi="Arial" w:cs="Arial"/>
      <w:sz w:val="22"/>
      <w:szCs w:val="22"/>
    </w:rPr>
  </w:style>
  <w:style w:type="character" w:customStyle="1" w:styleId="CorpsdetexteCar">
    <w:name w:val="Corps de texte Car"/>
    <w:basedOn w:val="Policepardfaut"/>
    <w:link w:val="Corpsdetexte"/>
    <w:rsid w:val="00FA3EE3"/>
    <w:rPr>
      <w:rFonts w:ascii="Arial" w:eastAsia="Times New Roman" w:hAnsi="Arial" w:cs="Arial"/>
      <w:lang w:eastAsia="fr-FR"/>
    </w:rPr>
  </w:style>
  <w:style w:type="paragraph" w:customStyle="1" w:styleId="col-xs-9">
    <w:name w:val="col-xs-9"/>
    <w:basedOn w:val="Normal"/>
    <w:rsid w:val="00905EDD"/>
    <w:pPr>
      <w:spacing w:before="100" w:beforeAutospacing="1" w:after="100" w:afterAutospacing="1"/>
    </w:pPr>
    <w:rPr>
      <w:rFonts w:eastAsiaTheme="minorHAnsi"/>
    </w:rPr>
  </w:style>
  <w:style w:type="character" w:styleId="lev">
    <w:name w:val="Strong"/>
    <w:basedOn w:val="Policepardfaut"/>
    <w:uiPriority w:val="22"/>
    <w:qFormat/>
    <w:rsid w:val="00905EDD"/>
    <w:rPr>
      <w:b/>
      <w:bCs/>
    </w:rPr>
  </w:style>
  <w:style w:type="paragraph" w:styleId="Paragraphedeliste">
    <w:name w:val="List Paragraph"/>
    <w:basedOn w:val="Normal"/>
    <w:uiPriority w:val="34"/>
    <w:qFormat/>
    <w:rsid w:val="002A2850"/>
    <w:pPr>
      <w:ind w:left="720"/>
      <w:contextualSpacing/>
    </w:pPr>
  </w:style>
  <w:style w:type="paragraph" w:styleId="Textedebulles">
    <w:name w:val="Balloon Text"/>
    <w:basedOn w:val="Normal"/>
    <w:link w:val="TextedebullesCar"/>
    <w:uiPriority w:val="99"/>
    <w:semiHidden/>
    <w:unhideWhenUsed/>
    <w:rsid w:val="007972D4"/>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72D4"/>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802062">
      <w:bodyDiv w:val="1"/>
      <w:marLeft w:val="0"/>
      <w:marRight w:val="0"/>
      <w:marTop w:val="0"/>
      <w:marBottom w:val="0"/>
      <w:divBdr>
        <w:top w:val="none" w:sz="0" w:space="0" w:color="auto"/>
        <w:left w:val="none" w:sz="0" w:space="0" w:color="auto"/>
        <w:bottom w:val="none" w:sz="0" w:space="0" w:color="auto"/>
        <w:right w:val="none" w:sz="0" w:space="0" w:color="auto"/>
      </w:divBdr>
    </w:div>
    <w:div w:id="202204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71CD2-B348-43B9-9064-84A785A9F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2250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GINESTET Marie-Josee UI PP</dc:creator>
  <cp:keywords/>
  <dc:description/>
  <cp:lastModifiedBy>BONNET Renée A2PGSE</cp:lastModifiedBy>
  <cp:revision>2</cp:revision>
  <cp:lastPrinted>2021-01-29T15:59:00Z</cp:lastPrinted>
  <dcterms:created xsi:type="dcterms:W3CDTF">2021-02-11T10:44:00Z</dcterms:created>
  <dcterms:modified xsi:type="dcterms:W3CDTF">2021-02-11T10:44:00Z</dcterms:modified>
</cp:coreProperties>
</file>