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DF" w:rsidRDefault="00BA24DF" w:rsidP="00BA24DF">
      <w:pPr>
        <w:framePr w:w="6966" w:h="3046" w:hSpace="142" w:wrap="around" w:vAnchor="page" w:hAnchor="page" w:x="4160" w:y="725"/>
        <w:pBdr>
          <w:top w:val="single" w:sz="4" w:space="1" w:color="auto"/>
          <w:left w:val="single" w:sz="4" w:space="4" w:color="auto"/>
          <w:bottom w:val="single" w:sz="4" w:space="1" w:color="auto"/>
          <w:right w:val="single" w:sz="4" w:space="4" w:color="auto"/>
        </w:pBdr>
        <w:jc w:val="both"/>
        <w:rPr>
          <w:sz w:val="32"/>
          <w:szCs w:val="32"/>
        </w:rPr>
      </w:pPr>
    </w:p>
    <w:p w:rsidR="00BA24DF" w:rsidRDefault="00BA24DF" w:rsidP="00BA24DF">
      <w:pPr>
        <w:framePr w:w="6966" w:h="3046" w:hSpace="142" w:wrap="around" w:vAnchor="page" w:hAnchor="page" w:x="4160" w:y="725"/>
        <w:pBdr>
          <w:top w:val="single" w:sz="4" w:space="1" w:color="auto"/>
          <w:left w:val="single" w:sz="4" w:space="4" w:color="auto"/>
          <w:bottom w:val="single" w:sz="4" w:space="1" w:color="auto"/>
          <w:right w:val="single" w:sz="4" w:space="4" w:color="auto"/>
        </w:pBdr>
        <w:jc w:val="both"/>
        <w:rPr>
          <w:sz w:val="32"/>
          <w:szCs w:val="32"/>
        </w:rPr>
      </w:pPr>
    </w:p>
    <w:p w:rsidR="00BA24DF" w:rsidRPr="0061262B" w:rsidRDefault="00BA24DF" w:rsidP="00BA24DF">
      <w:pPr>
        <w:framePr w:w="6966" w:h="3046" w:hSpace="142" w:wrap="around" w:vAnchor="page" w:hAnchor="page" w:x="4160" w:y="725"/>
        <w:pBdr>
          <w:top w:val="single" w:sz="4" w:space="1" w:color="auto"/>
          <w:left w:val="single" w:sz="4" w:space="4" w:color="auto"/>
          <w:bottom w:val="single" w:sz="4" w:space="1" w:color="auto"/>
          <w:right w:val="single" w:sz="4" w:space="4" w:color="auto"/>
        </w:pBdr>
        <w:jc w:val="both"/>
        <w:rPr>
          <w:rFonts w:ascii="Arial" w:hAnsi="Arial" w:cs="Arial"/>
          <w:sz w:val="32"/>
          <w:szCs w:val="32"/>
        </w:rPr>
      </w:pPr>
      <w:r w:rsidRPr="0061262B">
        <w:rPr>
          <w:rFonts w:ascii="Arial" w:hAnsi="Arial" w:cs="Arial"/>
          <w:sz w:val="32"/>
          <w:szCs w:val="32"/>
        </w:rPr>
        <w:t xml:space="preserve">Monsieur le Directeur  de l’AGPRO </w:t>
      </w:r>
      <w:r w:rsidRPr="0061262B">
        <w:rPr>
          <w:rFonts w:ascii="Arial" w:hAnsi="Arial" w:cs="Arial"/>
          <w:sz w:val="32"/>
          <w:szCs w:val="32"/>
        </w:rPr>
        <w:t>PME</w:t>
      </w:r>
    </w:p>
    <w:p w:rsidR="00BA24DF" w:rsidRPr="0061262B" w:rsidRDefault="00BA24DF" w:rsidP="00BA24DF">
      <w:pPr>
        <w:framePr w:w="6966" w:h="3046" w:hSpace="142" w:wrap="around" w:vAnchor="page" w:hAnchor="page" w:x="4160" w:y="725"/>
        <w:pBdr>
          <w:top w:val="single" w:sz="4" w:space="1" w:color="auto"/>
          <w:left w:val="single" w:sz="4" w:space="4" w:color="auto"/>
          <w:bottom w:val="single" w:sz="4" w:space="1" w:color="auto"/>
          <w:right w:val="single" w:sz="4" w:space="4" w:color="auto"/>
        </w:pBdr>
        <w:jc w:val="both"/>
        <w:rPr>
          <w:rFonts w:ascii="Arial" w:hAnsi="Arial" w:cs="Arial"/>
          <w:sz w:val="32"/>
          <w:szCs w:val="32"/>
        </w:rPr>
      </w:pPr>
      <w:r w:rsidRPr="0061262B">
        <w:rPr>
          <w:rFonts w:ascii="Arial" w:hAnsi="Arial" w:cs="Arial"/>
          <w:sz w:val="32"/>
          <w:szCs w:val="32"/>
        </w:rPr>
        <w:t>1, avenue du Président Nelson Mandela</w:t>
      </w:r>
    </w:p>
    <w:p w:rsidR="00BA24DF" w:rsidRPr="0061262B" w:rsidRDefault="00BA24DF" w:rsidP="00BA24DF">
      <w:pPr>
        <w:framePr w:w="6966" w:h="3046" w:hSpace="142" w:wrap="around" w:vAnchor="page" w:hAnchor="page" w:x="4160" w:y="725"/>
        <w:pBdr>
          <w:top w:val="single" w:sz="4" w:space="1" w:color="auto"/>
          <w:left w:val="single" w:sz="4" w:space="4" w:color="auto"/>
          <w:bottom w:val="single" w:sz="4" w:space="1" w:color="auto"/>
          <w:right w:val="single" w:sz="4" w:space="4" w:color="auto"/>
        </w:pBdr>
        <w:jc w:val="both"/>
        <w:rPr>
          <w:rFonts w:ascii="Arial" w:hAnsi="Arial" w:cs="Arial"/>
          <w:sz w:val="32"/>
          <w:szCs w:val="32"/>
        </w:rPr>
      </w:pPr>
      <w:r w:rsidRPr="0061262B">
        <w:rPr>
          <w:rFonts w:ascii="Arial" w:hAnsi="Arial" w:cs="Arial"/>
          <w:sz w:val="32"/>
          <w:szCs w:val="32"/>
        </w:rPr>
        <w:t>94745 Arcueil Cedex</w:t>
      </w:r>
    </w:p>
    <w:p w:rsidR="00B4600D" w:rsidRDefault="00863527" w:rsidP="00ED4430">
      <w:pPr>
        <w:ind w:firstLine="708"/>
        <w:jc w:val="both"/>
        <w:rPr>
          <w:sz w:val="32"/>
          <w:szCs w:val="32"/>
        </w:rP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-197485</wp:posOffset>
                </wp:positionV>
                <wp:extent cx="2070100" cy="2235200"/>
                <wp:effectExtent l="0" t="2540" r="63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23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6FC" w:rsidRDefault="00BA24DF">
                            <w:r>
                              <w:rPr>
                                <w:noProof/>
                              </w:rPr>
                              <w:drawing>
                                <wp:inline distT="0" distB="0" distL="0" distR="0">
                                  <wp:extent cx="1887220" cy="1675302"/>
                                  <wp:effectExtent l="0" t="0" r="0" b="1270"/>
                                  <wp:docPr id="3" name="Image 3" descr="C:\Users\RAIH6326\Pictures\logo fa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H6326\Pictures\logo fap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220" cy="167530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55pt;margin-top:-15.55pt;width:163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l3sw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" filled="f" stroked="f">
                <v:textbox>
                  <w:txbxContent>
                    <w:p w:rsidR="000206FC" w:rsidRDefault="00BA24DF">
                      <w:r>
                        <w:rPr>
                          <w:noProof/>
                        </w:rPr>
                        <w:drawing>
                          <wp:inline distT="0" distB="0" distL="0" distR="0">
                            <wp:extent cx="1887220" cy="1675302"/>
                            <wp:effectExtent l="0" t="0" r="0" b="1270"/>
                            <wp:docPr id="3" name="Image 3" descr="C:\Users\RAIH6326\Pictures\logo fa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H6326\Pictures\logo fap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220" cy="1675302"/>
                                    </a:xfrm>
                                    <a:prstGeom prst="rect">
                                      <a:avLst/>
                                    </a:prstGeom>
                                    <a:noFill/>
                                    <a:ln>
                                      <a:noFill/>
                                    </a:ln>
                                  </pic:spPr>
                                </pic:pic>
                              </a:graphicData>
                            </a:graphic>
                          </wp:inline>
                        </w:drawing>
                      </w:r>
                    </w:p>
                  </w:txbxContent>
                </v:textbox>
              </v:shape>
            </w:pict>
          </mc:Fallback>
        </mc:AlternateContent>
      </w:r>
      <w:r w:rsidR="00B70871">
        <w:rPr>
          <w:sz w:val="32"/>
          <w:szCs w:val="32"/>
        </w:rPr>
        <w:t xml:space="preserve">  </w:t>
      </w:r>
    </w:p>
    <w:p w:rsidR="00B4600D" w:rsidRDefault="00B4600D" w:rsidP="00ED4430">
      <w:pPr>
        <w:ind w:firstLine="708"/>
        <w:jc w:val="both"/>
        <w:rPr>
          <w:sz w:val="32"/>
          <w:szCs w:val="32"/>
        </w:rPr>
      </w:pPr>
    </w:p>
    <w:p w:rsidR="00B4600D" w:rsidRDefault="00B4600D" w:rsidP="00ED4430">
      <w:pPr>
        <w:ind w:firstLine="708"/>
        <w:jc w:val="both"/>
        <w:rPr>
          <w:sz w:val="32"/>
          <w:szCs w:val="32"/>
        </w:rPr>
      </w:pPr>
    </w:p>
    <w:p w:rsidR="00B4600D" w:rsidRDefault="00B4600D" w:rsidP="00ED4430">
      <w:pPr>
        <w:ind w:firstLine="708"/>
        <w:jc w:val="both"/>
        <w:rPr>
          <w:sz w:val="32"/>
          <w:szCs w:val="32"/>
        </w:rPr>
      </w:pPr>
    </w:p>
    <w:p w:rsidR="00B4600D" w:rsidRDefault="00B4600D" w:rsidP="00ED4430">
      <w:pPr>
        <w:ind w:firstLine="708"/>
        <w:jc w:val="both"/>
        <w:rPr>
          <w:sz w:val="32"/>
          <w:szCs w:val="32"/>
        </w:rPr>
      </w:pPr>
    </w:p>
    <w:p w:rsidR="00B4600D" w:rsidRDefault="00B4600D" w:rsidP="0023458C">
      <w:pPr>
        <w:ind w:firstLine="708"/>
        <w:jc w:val="right"/>
        <w:rPr>
          <w:sz w:val="32"/>
          <w:szCs w:val="32"/>
        </w:rPr>
      </w:pPr>
    </w:p>
    <w:p w:rsidR="00B4600D" w:rsidRDefault="00B4600D" w:rsidP="00ED4430">
      <w:pPr>
        <w:ind w:firstLine="708"/>
        <w:jc w:val="both"/>
        <w:rPr>
          <w:sz w:val="32"/>
          <w:szCs w:val="32"/>
        </w:rPr>
      </w:pPr>
    </w:p>
    <w:p w:rsidR="000206FC" w:rsidRDefault="000206FC" w:rsidP="00ED4430">
      <w:pPr>
        <w:ind w:firstLine="708"/>
        <w:jc w:val="both"/>
        <w:rPr>
          <w:sz w:val="32"/>
          <w:szCs w:val="32"/>
        </w:rPr>
      </w:pPr>
    </w:p>
    <w:p w:rsidR="00BA24DF" w:rsidRDefault="00BA24DF" w:rsidP="00ED4430">
      <w:pPr>
        <w:jc w:val="both"/>
        <w:rPr>
          <w:rFonts w:ascii="Arial" w:hAnsi="Arial" w:cs="Arial"/>
          <w:sz w:val="22"/>
          <w:szCs w:val="22"/>
        </w:rPr>
      </w:pPr>
    </w:p>
    <w:p w:rsidR="00BA24DF" w:rsidRDefault="00BA24DF" w:rsidP="00ED443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Paris, le 09 juin 2020</w:t>
      </w:r>
    </w:p>
    <w:p w:rsidR="00BA24DF" w:rsidRDefault="00BA24DF" w:rsidP="00ED4430">
      <w:pPr>
        <w:jc w:val="both"/>
        <w:rPr>
          <w:rFonts w:ascii="Arial" w:hAnsi="Arial" w:cs="Arial"/>
          <w:sz w:val="22"/>
          <w:szCs w:val="22"/>
        </w:rPr>
      </w:pPr>
    </w:p>
    <w:p w:rsidR="00BA24DF" w:rsidRDefault="00BA24DF" w:rsidP="00ED4430">
      <w:pPr>
        <w:jc w:val="both"/>
        <w:rPr>
          <w:rFonts w:ascii="Arial" w:hAnsi="Arial" w:cs="Arial"/>
          <w:sz w:val="22"/>
          <w:szCs w:val="22"/>
        </w:rPr>
      </w:pP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u w:val="single"/>
        </w:rPr>
        <w:t xml:space="preserve"> Objet</w:t>
      </w:r>
      <w:r w:rsidRPr="00BA24DF">
        <w:rPr>
          <w:rFonts w:ascii="Arial" w:hAnsi="Arial" w:cs="Arial"/>
          <w:sz w:val="22"/>
          <w:szCs w:val="22"/>
        </w:rPr>
        <w:t xml:space="preserve"> : Préavis de grève des salariés </w:t>
      </w:r>
      <w:r>
        <w:rPr>
          <w:rFonts w:ascii="Arial" w:hAnsi="Arial" w:cs="Arial"/>
          <w:sz w:val="22"/>
          <w:szCs w:val="22"/>
        </w:rPr>
        <w:t xml:space="preserve"> </w:t>
      </w:r>
      <w:r w:rsidRPr="00BA24DF">
        <w:rPr>
          <w:rFonts w:ascii="Arial" w:hAnsi="Arial" w:cs="Arial"/>
          <w:sz w:val="22"/>
          <w:szCs w:val="22"/>
        </w:rPr>
        <w:t>Pro Pme  pour la journée du mardi 16 juin 2020</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 xml:space="preserve"> Monsieur le Directeur, </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 xml:space="preserve">Notre organisation syndicale dépose un préavis de grève de 24h, pour la journée du mardi 16 juin 2020, afin de couvrir tous les arrêts de travail qui seront décidés par les personnels des agences Pro Pme, quels que soient leurs statuts. </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Les personnels des agences Pro Pme ont, depuis de nombreux mois, fait les efforts nécessaires pour pallier le manque d’effectifs, ils ont, pendant la crise sanitaire, su s’adapter et produire un travail de qualité auprès des clients malgré les mauvaises conditions de travail</w:t>
      </w:r>
      <w:r>
        <w:rPr>
          <w:rFonts w:ascii="Arial" w:hAnsi="Arial" w:cs="Arial"/>
          <w:sz w:val="22"/>
          <w:szCs w:val="22"/>
        </w:rPr>
        <w:t xml:space="preserve"> à leur domicile</w:t>
      </w:r>
      <w:r w:rsidRPr="00BA24DF">
        <w:rPr>
          <w:rFonts w:ascii="Arial" w:hAnsi="Arial" w:cs="Arial"/>
          <w:sz w:val="22"/>
          <w:szCs w:val="22"/>
        </w:rPr>
        <w:t xml:space="preserve"> </w:t>
      </w:r>
      <w:r w:rsidR="009C45A2" w:rsidRPr="00BA24DF">
        <w:rPr>
          <w:rFonts w:ascii="Arial" w:hAnsi="Arial" w:cs="Arial"/>
          <w:sz w:val="22"/>
          <w:szCs w:val="22"/>
        </w:rPr>
        <w:t>(problèmes</w:t>
      </w:r>
      <w:r>
        <w:rPr>
          <w:rFonts w:ascii="Arial" w:hAnsi="Arial" w:cs="Arial"/>
          <w:sz w:val="22"/>
          <w:szCs w:val="22"/>
        </w:rPr>
        <w:t xml:space="preserve"> </w:t>
      </w:r>
      <w:r w:rsidRPr="00BA24DF">
        <w:rPr>
          <w:rFonts w:ascii="Arial" w:hAnsi="Arial" w:cs="Arial"/>
          <w:sz w:val="22"/>
          <w:szCs w:val="22"/>
        </w:rPr>
        <w:t>d’ergonomie de</w:t>
      </w:r>
      <w:r>
        <w:rPr>
          <w:rFonts w:ascii="Arial" w:hAnsi="Arial" w:cs="Arial"/>
          <w:sz w:val="22"/>
          <w:szCs w:val="22"/>
        </w:rPr>
        <w:t>s</w:t>
      </w:r>
      <w:r w:rsidRPr="00BA24DF">
        <w:rPr>
          <w:rFonts w:ascii="Arial" w:hAnsi="Arial" w:cs="Arial"/>
          <w:sz w:val="22"/>
          <w:szCs w:val="22"/>
        </w:rPr>
        <w:t xml:space="preserve"> postes de</w:t>
      </w:r>
      <w:r>
        <w:rPr>
          <w:rFonts w:ascii="Arial" w:hAnsi="Arial" w:cs="Arial"/>
          <w:sz w:val="22"/>
          <w:szCs w:val="22"/>
        </w:rPr>
        <w:t xml:space="preserve"> </w:t>
      </w:r>
      <w:r w:rsidR="009C45A2">
        <w:rPr>
          <w:rFonts w:ascii="Arial" w:hAnsi="Arial" w:cs="Arial"/>
          <w:sz w:val="22"/>
          <w:szCs w:val="22"/>
        </w:rPr>
        <w:t>travail,</w:t>
      </w:r>
      <w:r>
        <w:rPr>
          <w:rFonts w:ascii="Arial" w:hAnsi="Arial" w:cs="Arial"/>
          <w:sz w:val="22"/>
          <w:szCs w:val="22"/>
        </w:rPr>
        <w:t xml:space="preserve"> Pb de connexion etc….</w:t>
      </w:r>
      <w:r w:rsidRPr="00BA24DF">
        <w:rPr>
          <w:rFonts w:ascii="Arial" w:hAnsi="Arial" w:cs="Arial"/>
          <w:sz w:val="22"/>
          <w:szCs w:val="22"/>
        </w:rPr>
        <w:t>)</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Depuis le début du confinement nous avons dû intervenir syndicalement à plusieurs reprises sur les modifications et restructurations que vous avez tenté de mettre en place ma</w:t>
      </w:r>
      <w:r w:rsidR="009C45A2">
        <w:rPr>
          <w:rFonts w:ascii="Arial" w:hAnsi="Arial" w:cs="Arial"/>
          <w:sz w:val="22"/>
          <w:szCs w:val="22"/>
        </w:rPr>
        <w:t xml:space="preserve">lgré l’isolement des salariés </w:t>
      </w:r>
      <w:r w:rsidRPr="00BA24DF">
        <w:rPr>
          <w:rFonts w:ascii="Arial" w:hAnsi="Arial" w:cs="Arial"/>
          <w:sz w:val="22"/>
          <w:szCs w:val="22"/>
        </w:rPr>
        <w:t xml:space="preserve">  travail</w:t>
      </w:r>
      <w:r w:rsidR="009C45A2">
        <w:rPr>
          <w:rFonts w:ascii="Arial" w:hAnsi="Arial" w:cs="Arial"/>
          <w:sz w:val="22"/>
          <w:szCs w:val="22"/>
        </w:rPr>
        <w:t xml:space="preserve">lant </w:t>
      </w:r>
      <w:r w:rsidRPr="00BA24DF">
        <w:rPr>
          <w:rFonts w:ascii="Arial" w:hAnsi="Arial" w:cs="Arial"/>
          <w:sz w:val="22"/>
          <w:szCs w:val="22"/>
        </w:rPr>
        <w:t xml:space="preserve"> à domicile.</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Les personnels ont le sentiment de n’être ni entendus sur leurs revendications salariales, ni écoutés lors des réorganisations et cela perdure depuis trop longtemps.</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 xml:space="preserve"> </w:t>
      </w:r>
      <w:r w:rsidRPr="00956CDC">
        <w:rPr>
          <w:rFonts w:ascii="Arial" w:hAnsi="Arial" w:cs="Arial"/>
          <w:sz w:val="22"/>
          <w:szCs w:val="22"/>
          <w:u w:val="single"/>
        </w:rPr>
        <w:t>Par cette journée de mobilisation et d’action, les personnels des Agences pro pme exigent</w:t>
      </w:r>
      <w:r w:rsidRPr="00BA24DF">
        <w:rPr>
          <w:rFonts w:ascii="Arial" w:hAnsi="Arial" w:cs="Arial"/>
          <w:sz w:val="22"/>
          <w:szCs w:val="22"/>
        </w:rPr>
        <w:t xml:space="preserve"> : </w:t>
      </w:r>
    </w:p>
    <w:p w:rsidR="00BA24DF" w:rsidRPr="00BA24DF" w:rsidRDefault="00BA24DF" w:rsidP="00BA24DF">
      <w:pPr>
        <w:jc w:val="both"/>
        <w:rPr>
          <w:rFonts w:ascii="Arial" w:hAnsi="Arial" w:cs="Arial"/>
          <w:sz w:val="22"/>
          <w:szCs w:val="22"/>
        </w:rPr>
      </w:pPr>
    </w:p>
    <w:p w:rsidR="00BA24DF" w:rsidRDefault="00BA24DF" w:rsidP="00956CDC">
      <w:pPr>
        <w:pStyle w:val="Paragraphedeliste"/>
        <w:numPr>
          <w:ilvl w:val="0"/>
          <w:numId w:val="20"/>
        </w:numPr>
        <w:jc w:val="both"/>
        <w:rPr>
          <w:rFonts w:ascii="Arial" w:hAnsi="Arial" w:cs="Arial"/>
          <w:sz w:val="22"/>
          <w:szCs w:val="22"/>
        </w:rPr>
      </w:pPr>
      <w:r w:rsidRPr="00956CDC">
        <w:rPr>
          <w:rFonts w:ascii="Arial" w:hAnsi="Arial" w:cs="Arial"/>
          <w:sz w:val="22"/>
          <w:szCs w:val="22"/>
        </w:rPr>
        <w:t>Une revalorisation des salaires pour tous les person</w:t>
      </w:r>
      <w:r w:rsidRPr="00956CDC">
        <w:rPr>
          <w:rFonts w:ascii="Arial" w:hAnsi="Arial" w:cs="Arial"/>
          <w:sz w:val="22"/>
          <w:szCs w:val="22"/>
        </w:rPr>
        <w:t>nels, contractuels et  fonctionnaires (dégel du  point</w:t>
      </w:r>
      <w:r w:rsidRPr="00956CDC">
        <w:rPr>
          <w:rFonts w:ascii="Arial" w:hAnsi="Arial" w:cs="Arial"/>
          <w:sz w:val="22"/>
          <w:szCs w:val="22"/>
        </w:rPr>
        <w:t xml:space="preserve"> d’</w:t>
      </w:r>
      <w:r w:rsidRPr="00956CDC">
        <w:rPr>
          <w:rFonts w:ascii="Arial" w:hAnsi="Arial" w:cs="Arial"/>
          <w:sz w:val="22"/>
          <w:szCs w:val="22"/>
        </w:rPr>
        <w:t>indice</w:t>
      </w:r>
      <w:r w:rsidRPr="00956CDC">
        <w:rPr>
          <w:rFonts w:ascii="Arial" w:hAnsi="Arial" w:cs="Arial"/>
          <w:sz w:val="22"/>
          <w:szCs w:val="22"/>
        </w:rPr>
        <w:t xml:space="preserve"> et application des PPCR). </w:t>
      </w:r>
    </w:p>
    <w:p w:rsidR="00956CDC" w:rsidRPr="009C45A2" w:rsidRDefault="00956CDC" w:rsidP="009C45A2">
      <w:pPr>
        <w:ind w:left="360"/>
        <w:jc w:val="both"/>
        <w:rPr>
          <w:rFonts w:ascii="Arial" w:hAnsi="Arial" w:cs="Arial"/>
          <w:sz w:val="22"/>
          <w:szCs w:val="22"/>
        </w:rPr>
      </w:pPr>
    </w:p>
    <w:p w:rsidR="00956CDC" w:rsidRPr="00956CDC" w:rsidRDefault="00956CDC" w:rsidP="00956CDC">
      <w:pPr>
        <w:pStyle w:val="Paragraphedeliste"/>
        <w:numPr>
          <w:ilvl w:val="0"/>
          <w:numId w:val="20"/>
        </w:numPr>
        <w:jc w:val="both"/>
        <w:rPr>
          <w:rFonts w:ascii="Arial" w:hAnsi="Arial" w:cs="Arial"/>
          <w:sz w:val="22"/>
          <w:szCs w:val="22"/>
        </w:rPr>
      </w:pPr>
      <w:r>
        <w:rPr>
          <w:rFonts w:ascii="Arial" w:hAnsi="Arial" w:cs="Arial"/>
          <w:sz w:val="22"/>
          <w:szCs w:val="22"/>
        </w:rPr>
        <w:t>L’égalité salariale femmes hommes immédiate</w:t>
      </w:r>
    </w:p>
    <w:p w:rsidR="00BA24DF" w:rsidRPr="00BA24DF" w:rsidRDefault="00BA24DF" w:rsidP="00BA24DF">
      <w:pPr>
        <w:jc w:val="both"/>
        <w:rPr>
          <w:rFonts w:ascii="Arial" w:hAnsi="Arial" w:cs="Arial"/>
          <w:sz w:val="22"/>
          <w:szCs w:val="22"/>
        </w:rPr>
      </w:pPr>
    </w:p>
    <w:p w:rsidR="00BA24DF" w:rsidRPr="00956CDC" w:rsidRDefault="00BA24DF" w:rsidP="00956CDC">
      <w:pPr>
        <w:pStyle w:val="Paragraphedeliste"/>
        <w:numPr>
          <w:ilvl w:val="0"/>
          <w:numId w:val="20"/>
        </w:numPr>
        <w:jc w:val="both"/>
        <w:rPr>
          <w:rFonts w:ascii="Arial" w:hAnsi="Arial" w:cs="Arial"/>
          <w:sz w:val="22"/>
          <w:szCs w:val="22"/>
        </w:rPr>
      </w:pPr>
      <w:r w:rsidRPr="00956CDC">
        <w:rPr>
          <w:rFonts w:ascii="Arial" w:hAnsi="Arial" w:cs="Arial"/>
          <w:sz w:val="22"/>
          <w:szCs w:val="22"/>
        </w:rPr>
        <w:t xml:space="preserve">Le rendu des tous les JTL pris dans le cadre de la </w:t>
      </w:r>
      <w:r w:rsidR="009C45A2" w:rsidRPr="00956CDC">
        <w:rPr>
          <w:rFonts w:ascii="Arial" w:hAnsi="Arial" w:cs="Arial"/>
          <w:sz w:val="22"/>
          <w:szCs w:val="22"/>
        </w:rPr>
        <w:t>D</w:t>
      </w:r>
      <w:r w:rsidR="009C45A2">
        <w:rPr>
          <w:rFonts w:ascii="Arial" w:hAnsi="Arial" w:cs="Arial"/>
          <w:sz w:val="22"/>
          <w:szCs w:val="22"/>
        </w:rPr>
        <w:t>écision unilatérale</w:t>
      </w:r>
      <w:r w:rsidRPr="00956CDC">
        <w:rPr>
          <w:rFonts w:ascii="Arial" w:hAnsi="Arial" w:cs="Arial"/>
          <w:sz w:val="22"/>
          <w:szCs w:val="22"/>
        </w:rPr>
        <w:t xml:space="preserve">, </w:t>
      </w:r>
      <w:r w:rsidR="00956CDC">
        <w:rPr>
          <w:rFonts w:ascii="Arial" w:hAnsi="Arial" w:cs="Arial"/>
          <w:sz w:val="22"/>
          <w:szCs w:val="22"/>
        </w:rPr>
        <w:t xml:space="preserve"> </w:t>
      </w:r>
      <w:r w:rsidR="009C45A2">
        <w:rPr>
          <w:rFonts w:ascii="Arial" w:hAnsi="Arial" w:cs="Arial"/>
          <w:sz w:val="22"/>
          <w:szCs w:val="22"/>
        </w:rPr>
        <w:t xml:space="preserve">décision complétement </w:t>
      </w:r>
      <w:r w:rsidRPr="00956CDC">
        <w:rPr>
          <w:rFonts w:ascii="Arial" w:hAnsi="Arial" w:cs="Arial"/>
          <w:sz w:val="22"/>
          <w:szCs w:val="22"/>
        </w:rPr>
        <w:t>injuste au vue de l’investissement d</w:t>
      </w:r>
      <w:r w:rsidRPr="00956CDC">
        <w:rPr>
          <w:rFonts w:ascii="Arial" w:hAnsi="Arial" w:cs="Arial"/>
          <w:sz w:val="22"/>
          <w:szCs w:val="22"/>
        </w:rPr>
        <w:t>es salariés</w:t>
      </w:r>
      <w:r w:rsidR="009C45A2">
        <w:rPr>
          <w:rFonts w:ascii="Arial" w:hAnsi="Arial" w:cs="Arial"/>
          <w:sz w:val="22"/>
          <w:szCs w:val="22"/>
        </w:rPr>
        <w:t xml:space="preserve"> qui  ont continué de travailler</w:t>
      </w:r>
      <w:r w:rsidRPr="00956CDC">
        <w:rPr>
          <w:rFonts w:ascii="Arial" w:hAnsi="Arial" w:cs="Arial"/>
          <w:sz w:val="22"/>
          <w:szCs w:val="22"/>
        </w:rPr>
        <w:t xml:space="preserve"> </w:t>
      </w:r>
      <w:r w:rsidRPr="00956CDC">
        <w:rPr>
          <w:rFonts w:ascii="Arial" w:hAnsi="Arial" w:cs="Arial"/>
          <w:sz w:val="22"/>
          <w:szCs w:val="22"/>
        </w:rPr>
        <w:t>de façon intense.</w:t>
      </w:r>
    </w:p>
    <w:p w:rsidR="00BA24DF" w:rsidRDefault="00BA24DF" w:rsidP="00BA24DF">
      <w:pPr>
        <w:jc w:val="both"/>
        <w:rPr>
          <w:rFonts w:ascii="Arial" w:hAnsi="Arial" w:cs="Arial"/>
          <w:sz w:val="22"/>
          <w:szCs w:val="22"/>
        </w:rPr>
      </w:pPr>
    </w:p>
    <w:p w:rsidR="00BA24DF" w:rsidRPr="00956CDC" w:rsidRDefault="00BA24DF" w:rsidP="00956CDC">
      <w:pPr>
        <w:pStyle w:val="Paragraphedeliste"/>
        <w:numPr>
          <w:ilvl w:val="0"/>
          <w:numId w:val="20"/>
        </w:numPr>
        <w:jc w:val="both"/>
        <w:rPr>
          <w:rFonts w:ascii="Arial" w:hAnsi="Arial" w:cs="Arial"/>
          <w:sz w:val="22"/>
          <w:szCs w:val="22"/>
        </w:rPr>
      </w:pPr>
      <w:r w:rsidRPr="00956CDC">
        <w:rPr>
          <w:rFonts w:ascii="Arial" w:hAnsi="Arial" w:cs="Arial"/>
          <w:sz w:val="22"/>
          <w:szCs w:val="22"/>
        </w:rPr>
        <w:t>L’acceptation</w:t>
      </w:r>
      <w:r w:rsidRPr="00956CDC">
        <w:rPr>
          <w:rFonts w:ascii="Arial" w:hAnsi="Arial" w:cs="Arial"/>
          <w:sz w:val="22"/>
          <w:szCs w:val="22"/>
        </w:rPr>
        <w:t xml:space="preserve"> de tous les congés estivaux et </w:t>
      </w:r>
      <w:r w:rsidRPr="00956CDC">
        <w:rPr>
          <w:rFonts w:ascii="Arial" w:hAnsi="Arial" w:cs="Arial"/>
          <w:sz w:val="22"/>
          <w:szCs w:val="22"/>
        </w:rPr>
        <w:t>même</w:t>
      </w:r>
      <w:r w:rsidRPr="00956CDC">
        <w:rPr>
          <w:rFonts w:ascii="Arial" w:hAnsi="Arial" w:cs="Arial"/>
          <w:sz w:val="22"/>
          <w:szCs w:val="22"/>
        </w:rPr>
        <w:t xml:space="preserve"> au-delà de 3 semaines.</w:t>
      </w:r>
    </w:p>
    <w:p w:rsidR="00BA24DF" w:rsidRPr="00BA24DF" w:rsidRDefault="00BA24DF" w:rsidP="00BA24DF">
      <w:pPr>
        <w:jc w:val="both"/>
        <w:rPr>
          <w:rFonts w:ascii="Arial" w:hAnsi="Arial" w:cs="Arial"/>
          <w:sz w:val="22"/>
          <w:szCs w:val="22"/>
        </w:rPr>
      </w:pPr>
    </w:p>
    <w:p w:rsidR="00BA24DF" w:rsidRPr="00956CDC" w:rsidRDefault="00BA24DF" w:rsidP="00956CDC">
      <w:pPr>
        <w:pStyle w:val="Paragraphedeliste"/>
        <w:numPr>
          <w:ilvl w:val="0"/>
          <w:numId w:val="20"/>
        </w:numPr>
        <w:jc w:val="both"/>
        <w:rPr>
          <w:rFonts w:ascii="Arial" w:hAnsi="Arial" w:cs="Arial"/>
          <w:sz w:val="22"/>
          <w:szCs w:val="22"/>
        </w:rPr>
      </w:pPr>
      <w:r w:rsidRPr="00956CDC">
        <w:rPr>
          <w:rFonts w:ascii="Arial" w:hAnsi="Arial" w:cs="Arial"/>
          <w:sz w:val="22"/>
          <w:szCs w:val="22"/>
        </w:rPr>
        <w:t>L’application de la note du 2 juin 2020 relative au versement au sein de l’UE</w:t>
      </w:r>
      <w:r w:rsidR="00956CDC" w:rsidRPr="00956CDC">
        <w:rPr>
          <w:rFonts w:ascii="Arial" w:hAnsi="Arial" w:cs="Arial"/>
          <w:sz w:val="22"/>
          <w:szCs w:val="22"/>
        </w:rPr>
        <w:t xml:space="preserve">S Orange d’une prime de 1000€ que nous </w:t>
      </w:r>
      <w:r w:rsidRPr="00956CDC">
        <w:rPr>
          <w:rFonts w:ascii="Arial" w:hAnsi="Arial" w:cs="Arial"/>
          <w:sz w:val="22"/>
          <w:szCs w:val="22"/>
        </w:rPr>
        <w:t xml:space="preserve">demandons pour </w:t>
      </w:r>
      <w:r w:rsidR="00956CDC" w:rsidRPr="00956CDC">
        <w:rPr>
          <w:rFonts w:ascii="Arial" w:hAnsi="Arial" w:cs="Arial"/>
          <w:sz w:val="22"/>
          <w:szCs w:val="22"/>
        </w:rPr>
        <w:t>l’ensemble des</w:t>
      </w:r>
      <w:r w:rsidRPr="00956CDC">
        <w:rPr>
          <w:rFonts w:ascii="Arial" w:hAnsi="Arial" w:cs="Arial"/>
          <w:sz w:val="22"/>
          <w:szCs w:val="22"/>
        </w:rPr>
        <w:t xml:space="preserve"> salariés de L’Ag Pro PME.</w:t>
      </w: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p>
    <w:p w:rsidR="00956CDC" w:rsidRPr="009C45A2" w:rsidRDefault="00956CDC" w:rsidP="009C45A2">
      <w:pPr>
        <w:pStyle w:val="Paragraphedeliste"/>
        <w:numPr>
          <w:ilvl w:val="0"/>
          <w:numId w:val="20"/>
        </w:numPr>
        <w:jc w:val="both"/>
        <w:rPr>
          <w:rFonts w:ascii="Arial" w:hAnsi="Arial" w:cs="Arial"/>
          <w:sz w:val="22"/>
          <w:szCs w:val="22"/>
        </w:rPr>
      </w:pPr>
      <w:r w:rsidRPr="009C45A2">
        <w:rPr>
          <w:rFonts w:ascii="Arial" w:hAnsi="Arial" w:cs="Arial"/>
          <w:sz w:val="22"/>
          <w:szCs w:val="22"/>
        </w:rPr>
        <w:t>la mise à disposition rapide</w:t>
      </w:r>
      <w:r w:rsidR="00BA24DF" w:rsidRPr="009C45A2">
        <w:rPr>
          <w:rFonts w:ascii="Arial" w:hAnsi="Arial" w:cs="Arial"/>
          <w:sz w:val="22"/>
          <w:szCs w:val="22"/>
        </w:rPr>
        <w:t xml:space="preserve"> au domicile du salarié du matériel et mobilier adaptés à l’exercice d’une activité professionnelle</w:t>
      </w:r>
      <w:r w:rsidRPr="009C45A2">
        <w:rPr>
          <w:rFonts w:ascii="Arial" w:hAnsi="Arial" w:cs="Arial"/>
          <w:sz w:val="22"/>
          <w:szCs w:val="22"/>
        </w:rPr>
        <w:t xml:space="preserve">. Cette livraison doit être </w:t>
      </w:r>
      <w:r w:rsidR="00BA24DF" w:rsidRPr="009C45A2">
        <w:rPr>
          <w:rFonts w:ascii="Arial" w:hAnsi="Arial" w:cs="Arial"/>
          <w:sz w:val="22"/>
          <w:szCs w:val="22"/>
        </w:rPr>
        <w:t xml:space="preserve"> </w:t>
      </w:r>
      <w:r w:rsidRPr="009C45A2">
        <w:rPr>
          <w:rFonts w:ascii="Arial" w:hAnsi="Arial" w:cs="Arial"/>
          <w:sz w:val="22"/>
          <w:szCs w:val="22"/>
        </w:rPr>
        <w:t>prise en charge par vos services</w:t>
      </w:r>
      <w:r w:rsidR="009C45A2">
        <w:rPr>
          <w:rFonts w:ascii="Arial" w:hAnsi="Arial" w:cs="Arial"/>
          <w:sz w:val="22"/>
          <w:szCs w:val="22"/>
        </w:rPr>
        <w:t xml:space="preserve">. </w:t>
      </w:r>
      <w:r w:rsidRPr="009C45A2">
        <w:rPr>
          <w:rFonts w:ascii="Arial" w:hAnsi="Arial" w:cs="Arial"/>
          <w:sz w:val="22"/>
          <w:szCs w:val="22"/>
        </w:rPr>
        <w:t xml:space="preserve"> </w:t>
      </w:r>
    </w:p>
    <w:p w:rsidR="00956CDC" w:rsidRDefault="00956CDC" w:rsidP="00BA24DF">
      <w:pPr>
        <w:jc w:val="both"/>
        <w:rPr>
          <w:rFonts w:ascii="Arial" w:hAnsi="Arial" w:cs="Arial"/>
          <w:sz w:val="22"/>
          <w:szCs w:val="22"/>
        </w:rPr>
      </w:pPr>
    </w:p>
    <w:p w:rsidR="00BA24DF" w:rsidRPr="00956CDC" w:rsidRDefault="00956CDC" w:rsidP="00956CDC">
      <w:pPr>
        <w:pStyle w:val="Paragraphedeliste"/>
        <w:numPr>
          <w:ilvl w:val="0"/>
          <w:numId w:val="21"/>
        </w:numPr>
        <w:jc w:val="both"/>
        <w:rPr>
          <w:rFonts w:ascii="Arial" w:hAnsi="Arial" w:cs="Arial"/>
          <w:sz w:val="22"/>
          <w:szCs w:val="22"/>
        </w:rPr>
      </w:pPr>
      <w:r w:rsidRPr="00956CDC">
        <w:rPr>
          <w:rFonts w:ascii="Arial" w:hAnsi="Arial" w:cs="Arial"/>
          <w:sz w:val="22"/>
          <w:szCs w:val="22"/>
        </w:rPr>
        <w:lastRenderedPageBreak/>
        <w:t>L’indemnisation</w:t>
      </w:r>
      <w:r w:rsidR="00BA24DF" w:rsidRPr="00956CDC">
        <w:rPr>
          <w:rFonts w:ascii="Arial" w:hAnsi="Arial" w:cs="Arial"/>
          <w:sz w:val="22"/>
          <w:szCs w:val="22"/>
        </w:rPr>
        <w:t xml:space="preserve"> de la sujétion que représente l’occupation permanente du domicile des salariés par l’employeur tant que ce choix d’orga</w:t>
      </w:r>
      <w:r w:rsidRPr="00956CDC">
        <w:rPr>
          <w:rFonts w:ascii="Arial" w:hAnsi="Arial" w:cs="Arial"/>
          <w:sz w:val="22"/>
          <w:szCs w:val="22"/>
        </w:rPr>
        <w:t>nisation sera imposé par Orange.</w:t>
      </w:r>
    </w:p>
    <w:p w:rsidR="00BA24DF" w:rsidRPr="00BA24DF" w:rsidRDefault="00BA24DF" w:rsidP="00BA24DF">
      <w:pPr>
        <w:jc w:val="both"/>
        <w:rPr>
          <w:rFonts w:ascii="Arial" w:hAnsi="Arial" w:cs="Arial"/>
          <w:sz w:val="22"/>
          <w:szCs w:val="22"/>
        </w:rPr>
      </w:pPr>
    </w:p>
    <w:p w:rsidR="00BA24DF" w:rsidRPr="00956CDC" w:rsidRDefault="00BA24DF" w:rsidP="00956CDC">
      <w:pPr>
        <w:pStyle w:val="Paragraphedeliste"/>
        <w:numPr>
          <w:ilvl w:val="0"/>
          <w:numId w:val="21"/>
        </w:numPr>
        <w:jc w:val="both"/>
        <w:rPr>
          <w:rFonts w:ascii="Arial" w:hAnsi="Arial" w:cs="Arial"/>
          <w:sz w:val="22"/>
          <w:szCs w:val="22"/>
        </w:rPr>
      </w:pPr>
      <w:r w:rsidRPr="00956CDC">
        <w:rPr>
          <w:rFonts w:ascii="Arial" w:hAnsi="Arial" w:cs="Arial"/>
          <w:sz w:val="22"/>
          <w:szCs w:val="22"/>
        </w:rPr>
        <w:t>le défraiement des dépenses réelles engagées par les salarié</w:t>
      </w:r>
      <w:r w:rsidR="009C45A2">
        <w:rPr>
          <w:rFonts w:ascii="Arial" w:hAnsi="Arial" w:cs="Arial"/>
          <w:sz w:val="22"/>
          <w:szCs w:val="22"/>
        </w:rPr>
        <w:t>s</w:t>
      </w:r>
      <w:r w:rsidRPr="00956CDC">
        <w:rPr>
          <w:rFonts w:ascii="Arial" w:hAnsi="Arial" w:cs="Arial"/>
          <w:sz w:val="22"/>
          <w:szCs w:val="22"/>
        </w:rPr>
        <w:t xml:space="preserve"> au titre de leur activité professionnelle sur la base  des 5 jours de</w:t>
      </w:r>
      <w:r w:rsidR="00956CDC" w:rsidRPr="00956CDC">
        <w:rPr>
          <w:rFonts w:ascii="Arial" w:hAnsi="Arial" w:cs="Arial"/>
          <w:sz w:val="22"/>
          <w:szCs w:val="22"/>
        </w:rPr>
        <w:t xml:space="preserve"> télétravail /semaine (frais de </w:t>
      </w:r>
      <w:r w:rsidRPr="00956CDC">
        <w:rPr>
          <w:rFonts w:ascii="Arial" w:hAnsi="Arial" w:cs="Arial"/>
          <w:sz w:val="22"/>
          <w:szCs w:val="22"/>
        </w:rPr>
        <w:t xml:space="preserve">communication, électricité, </w:t>
      </w:r>
      <w:r w:rsidR="00956CDC">
        <w:rPr>
          <w:rFonts w:ascii="Arial" w:hAnsi="Arial" w:cs="Arial"/>
          <w:sz w:val="22"/>
          <w:szCs w:val="22"/>
        </w:rPr>
        <w:t xml:space="preserve">fournitures, restauration </w:t>
      </w:r>
      <w:r w:rsidRPr="00956CDC">
        <w:rPr>
          <w:rFonts w:ascii="Arial" w:hAnsi="Arial" w:cs="Arial"/>
          <w:sz w:val="22"/>
          <w:szCs w:val="22"/>
        </w:rPr>
        <w:t xml:space="preserve">...), </w:t>
      </w:r>
    </w:p>
    <w:p w:rsidR="00BA24DF" w:rsidRPr="00956CDC" w:rsidRDefault="00BA24DF" w:rsidP="00956CDC">
      <w:pPr>
        <w:pStyle w:val="Paragraphedeliste"/>
        <w:ind w:firstLine="700"/>
        <w:jc w:val="both"/>
        <w:rPr>
          <w:rFonts w:ascii="Arial" w:hAnsi="Arial" w:cs="Arial"/>
          <w:sz w:val="22"/>
          <w:szCs w:val="22"/>
        </w:rPr>
      </w:pPr>
    </w:p>
    <w:p w:rsidR="00BA24DF" w:rsidRDefault="009C45A2" w:rsidP="00956CDC">
      <w:pPr>
        <w:pStyle w:val="Paragraphedeliste"/>
        <w:numPr>
          <w:ilvl w:val="0"/>
          <w:numId w:val="20"/>
        </w:numPr>
        <w:jc w:val="both"/>
        <w:rPr>
          <w:rFonts w:ascii="Arial" w:hAnsi="Arial" w:cs="Arial"/>
          <w:sz w:val="22"/>
          <w:szCs w:val="22"/>
        </w:rPr>
      </w:pPr>
      <w:r>
        <w:rPr>
          <w:rFonts w:ascii="Arial" w:hAnsi="Arial" w:cs="Arial"/>
          <w:sz w:val="22"/>
          <w:szCs w:val="22"/>
        </w:rPr>
        <w:t>L</w:t>
      </w:r>
      <w:r w:rsidR="00956CDC" w:rsidRPr="00956CDC">
        <w:rPr>
          <w:rFonts w:ascii="Arial" w:hAnsi="Arial" w:cs="Arial"/>
          <w:sz w:val="22"/>
          <w:szCs w:val="22"/>
        </w:rPr>
        <w:t xml:space="preserve">’arrêt de toutes </w:t>
      </w:r>
      <w:r>
        <w:rPr>
          <w:rFonts w:ascii="Arial" w:hAnsi="Arial" w:cs="Arial"/>
          <w:sz w:val="22"/>
          <w:szCs w:val="22"/>
        </w:rPr>
        <w:t xml:space="preserve"> les réorganisations et </w:t>
      </w:r>
      <w:r w:rsidR="00BA24DF" w:rsidRPr="00956CDC">
        <w:rPr>
          <w:rFonts w:ascii="Arial" w:hAnsi="Arial" w:cs="Arial"/>
          <w:sz w:val="22"/>
          <w:szCs w:val="22"/>
        </w:rPr>
        <w:t xml:space="preserve">les restructurations qui désorganisent tous les services. </w:t>
      </w:r>
    </w:p>
    <w:p w:rsidR="009C45A2" w:rsidRPr="009C45A2" w:rsidRDefault="009C45A2" w:rsidP="009C45A2">
      <w:pPr>
        <w:ind w:left="360"/>
        <w:jc w:val="both"/>
        <w:rPr>
          <w:rFonts w:ascii="Arial" w:hAnsi="Arial" w:cs="Arial"/>
          <w:sz w:val="22"/>
          <w:szCs w:val="22"/>
        </w:rPr>
      </w:pPr>
    </w:p>
    <w:p w:rsidR="009C45A2" w:rsidRPr="009C45A2" w:rsidRDefault="009C45A2" w:rsidP="009C45A2">
      <w:pPr>
        <w:pStyle w:val="Paragraphedeliste"/>
        <w:numPr>
          <w:ilvl w:val="0"/>
          <w:numId w:val="20"/>
        </w:numPr>
        <w:rPr>
          <w:rFonts w:ascii="Arial" w:hAnsi="Arial" w:cs="Arial"/>
          <w:sz w:val="22"/>
          <w:szCs w:val="22"/>
        </w:rPr>
      </w:pPr>
      <w:r w:rsidRPr="009C45A2">
        <w:rPr>
          <w:rFonts w:ascii="Arial" w:hAnsi="Arial" w:cs="Arial"/>
          <w:sz w:val="22"/>
          <w:szCs w:val="22"/>
        </w:rPr>
        <w:t>La Ré internalisation des activités sous traités (3901, ADV, Recouvrements, Réclamations….)</w:t>
      </w:r>
    </w:p>
    <w:p w:rsidR="00956CDC" w:rsidRPr="00BA24DF" w:rsidRDefault="00956CDC" w:rsidP="00BA24DF">
      <w:pPr>
        <w:jc w:val="both"/>
        <w:rPr>
          <w:rFonts w:ascii="Arial" w:hAnsi="Arial" w:cs="Arial"/>
          <w:sz w:val="22"/>
          <w:szCs w:val="22"/>
        </w:rPr>
      </w:pPr>
    </w:p>
    <w:p w:rsidR="00BA24DF" w:rsidRDefault="009C45A2" w:rsidP="00956CDC">
      <w:pPr>
        <w:pStyle w:val="Paragraphedeliste"/>
        <w:numPr>
          <w:ilvl w:val="0"/>
          <w:numId w:val="20"/>
        </w:numPr>
        <w:jc w:val="both"/>
        <w:rPr>
          <w:rFonts w:ascii="Arial" w:hAnsi="Arial" w:cs="Arial"/>
          <w:sz w:val="22"/>
          <w:szCs w:val="22"/>
        </w:rPr>
      </w:pPr>
      <w:r>
        <w:rPr>
          <w:rFonts w:ascii="Arial" w:hAnsi="Arial" w:cs="Arial"/>
          <w:sz w:val="22"/>
          <w:szCs w:val="22"/>
        </w:rPr>
        <w:t xml:space="preserve"> Que l</w:t>
      </w:r>
      <w:r w:rsidR="00BA24DF" w:rsidRPr="00956CDC">
        <w:rPr>
          <w:rFonts w:ascii="Arial" w:hAnsi="Arial" w:cs="Arial"/>
          <w:sz w:val="22"/>
          <w:szCs w:val="22"/>
        </w:rPr>
        <w:t xml:space="preserve">’exclusivité de leurs portefeuilles clients </w:t>
      </w:r>
      <w:r>
        <w:rPr>
          <w:rFonts w:ascii="Arial" w:hAnsi="Arial" w:cs="Arial"/>
          <w:sz w:val="22"/>
          <w:szCs w:val="22"/>
        </w:rPr>
        <w:t xml:space="preserve"> soit </w:t>
      </w:r>
      <w:r w:rsidR="0061262B">
        <w:rPr>
          <w:rFonts w:ascii="Arial" w:hAnsi="Arial" w:cs="Arial"/>
          <w:sz w:val="22"/>
          <w:szCs w:val="22"/>
        </w:rPr>
        <w:t>restituée</w:t>
      </w:r>
      <w:r>
        <w:rPr>
          <w:rFonts w:ascii="Arial" w:hAnsi="Arial" w:cs="Arial"/>
          <w:sz w:val="22"/>
          <w:szCs w:val="22"/>
        </w:rPr>
        <w:t xml:space="preserve"> </w:t>
      </w:r>
      <w:r w:rsidR="00BA24DF" w:rsidRPr="00956CDC">
        <w:rPr>
          <w:rFonts w:ascii="Arial" w:hAnsi="Arial" w:cs="Arial"/>
          <w:sz w:val="22"/>
          <w:szCs w:val="22"/>
        </w:rPr>
        <w:t>aux CDC et aux nomades.</w:t>
      </w:r>
    </w:p>
    <w:p w:rsidR="00956CDC" w:rsidRPr="00956CDC" w:rsidRDefault="00956CDC" w:rsidP="00956CDC">
      <w:pPr>
        <w:pStyle w:val="Paragraphedeliste"/>
        <w:rPr>
          <w:rFonts w:ascii="Arial" w:hAnsi="Arial" w:cs="Arial"/>
          <w:sz w:val="22"/>
          <w:szCs w:val="22"/>
        </w:rPr>
      </w:pPr>
    </w:p>
    <w:p w:rsidR="00BA24DF" w:rsidRPr="00956CDC" w:rsidRDefault="00956CDC" w:rsidP="00956CDC">
      <w:pPr>
        <w:pStyle w:val="Paragraphedeliste"/>
        <w:numPr>
          <w:ilvl w:val="0"/>
          <w:numId w:val="20"/>
        </w:numPr>
        <w:rPr>
          <w:rFonts w:ascii="Arial" w:hAnsi="Arial" w:cs="Arial"/>
          <w:sz w:val="22"/>
          <w:szCs w:val="22"/>
        </w:rPr>
      </w:pPr>
      <w:r w:rsidRPr="00956CDC">
        <w:rPr>
          <w:rFonts w:ascii="Arial" w:hAnsi="Arial" w:cs="Arial"/>
          <w:sz w:val="22"/>
          <w:szCs w:val="22"/>
        </w:rPr>
        <w:t xml:space="preserve">Le maintien de </w:t>
      </w:r>
      <w:r w:rsidR="00BA24DF" w:rsidRPr="00956CDC">
        <w:rPr>
          <w:rFonts w:ascii="Arial" w:hAnsi="Arial" w:cs="Arial"/>
          <w:sz w:val="22"/>
          <w:szCs w:val="22"/>
        </w:rPr>
        <w:t xml:space="preserve"> l’activité des flux porteurs</w:t>
      </w:r>
    </w:p>
    <w:p w:rsidR="00BA24DF" w:rsidRPr="00BA24DF" w:rsidRDefault="00BA24DF" w:rsidP="00BA24DF">
      <w:pPr>
        <w:jc w:val="both"/>
        <w:rPr>
          <w:rFonts w:ascii="Arial" w:hAnsi="Arial" w:cs="Arial"/>
          <w:sz w:val="22"/>
          <w:szCs w:val="22"/>
        </w:rPr>
      </w:pPr>
    </w:p>
    <w:p w:rsidR="00BA24DF" w:rsidRPr="00956CDC" w:rsidRDefault="00BA24DF" w:rsidP="00956CDC">
      <w:pPr>
        <w:pStyle w:val="Paragraphedeliste"/>
        <w:numPr>
          <w:ilvl w:val="0"/>
          <w:numId w:val="20"/>
        </w:numPr>
        <w:jc w:val="both"/>
        <w:rPr>
          <w:rFonts w:ascii="Arial" w:hAnsi="Arial" w:cs="Arial"/>
          <w:sz w:val="22"/>
          <w:szCs w:val="22"/>
        </w:rPr>
      </w:pPr>
      <w:r w:rsidRPr="00956CDC">
        <w:rPr>
          <w:rFonts w:ascii="Arial" w:hAnsi="Arial" w:cs="Arial"/>
          <w:sz w:val="22"/>
          <w:szCs w:val="22"/>
        </w:rPr>
        <w:t>L’arrêt des modifications des Items de la PVC.</w:t>
      </w:r>
    </w:p>
    <w:p w:rsidR="00BA24DF" w:rsidRPr="00BA24DF" w:rsidRDefault="00BA24DF" w:rsidP="00BA24DF">
      <w:pPr>
        <w:jc w:val="both"/>
        <w:rPr>
          <w:rFonts w:ascii="Arial" w:hAnsi="Arial" w:cs="Arial"/>
          <w:sz w:val="22"/>
          <w:szCs w:val="22"/>
        </w:rPr>
      </w:pPr>
    </w:p>
    <w:p w:rsidR="00BA24DF" w:rsidRDefault="00956CDC" w:rsidP="00956CDC">
      <w:pPr>
        <w:pStyle w:val="Paragraphedeliste"/>
        <w:numPr>
          <w:ilvl w:val="0"/>
          <w:numId w:val="20"/>
        </w:numPr>
        <w:jc w:val="both"/>
        <w:rPr>
          <w:rFonts w:ascii="Arial" w:hAnsi="Arial" w:cs="Arial"/>
          <w:sz w:val="22"/>
          <w:szCs w:val="22"/>
        </w:rPr>
      </w:pPr>
      <w:r>
        <w:rPr>
          <w:rFonts w:ascii="Arial" w:hAnsi="Arial" w:cs="Arial"/>
          <w:sz w:val="22"/>
          <w:szCs w:val="22"/>
        </w:rPr>
        <w:t xml:space="preserve">La Création d’emplois en nombre au  </w:t>
      </w:r>
      <w:r w:rsidRPr="00956CDC">
        <w:rPr>
          <w:rFonts w:ascii="Arial" w:hAnsi="Arial" w:cs="Arial"/>
          <w:sz w:val="22"/>
          <w:szCs w:val="22"/>
        </w:rPr>
        <w:t xml:space="preserve">3901 </w:t>
      </w:r>
      <w:r>
        <w:rPr>
          <w:rFonts w:ascii="Arial" w:hAnsi="Arial" w:cs="Arial"/>
          <w:sz w:val="22"/>
          <w:szCs w:val="22"/>
        </w:rPr>
        <w:t>(</w:t>
      </w:r>
      <w:r w:rsidRPr="00956CDC">
        <w:rPr>
          <w:rFonts w:ascii="Arial" w:hAnsi="Arial" w:cs="Arial"/>
          <w:sz w:val="22"/>
          <w:szCs w:val="22"/>
        </w:rPr>
        <w:t>qui se retrouve</w:t>
      </w:r>
      <w:r w:rsidR="00BA24DF" w:rsidRPr="00956CDC">
        <w:rPr>
          <w:rFonts w:ascii="Arial" w:hAnsi="Arial" w:cs="Arial"/>
          <w:sz w:val="22"/>
          <w:szCs w:val="22"/>
        </w:rPr>
        <w:t xml:space="preserve"> aujourd’hui en surcroit d’activité et ne traite qu’un appel sur 2</w:t>
      </w:r>
      <w:r>
        <w:rPr>
          <w:rFonts w:ascii="Arial" w:hAnsi="Arial" w:cs="Arial"/>
          <w:sz w:val="22"/>
          <w:szCs w:val="22"/>
        </w:rPr>
        <w:t>)</w:t>
      </w:r>
      <w:r w:rsidR="00BA24DF" w:rsidRPr="00956CDC">
        <w:rPr>
          <w:rFonts w:ascii="Arial" w:hAnsi="Arial" w:cs="Arial"/>
          <w:sz w:val="22"/>
          <w:szCs w:val="22"/>
        </w:rPr>
        <w:t xml:space="preserve"> ainsi que dans tous les services des AG PRO PME</w:t>
      </w:r>
      <w:r>
        <w:rPr>
          <w:rFonts w:ascii="Arial" w:hAnsi="Arial" w:cs="Arial"/>
          <w:sz w:val="22"/>
          <w:szCs w:val="22"/>
        </w:rPr>
        <w:t>.</w:t>
      </w:r>
    </w:p>
    <w:p w:rsidR="00956CDC" w:rsidRPr="00956CDC" w:rsidRDefault="00956CDC" w:rsidP="00956CDC">
      <w:pPr>
        <w:pStyle w:val="Paragraphedeliste"/>
        <w:rPr>
          <w:rFonts w:ascii="Arial" w:hAnsi="Arial" w:cs="Arial"/>
          <w:sz w:val="22"/>
          <w:szCs w:val="22"/>
        </w:rPr>
      </w:pP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p>
    <w:p w:rsidR="00BA24DF" w:rsidRPr="00BA24DF" w:rsidRDefault="00BA24DF" w:rsidP="00BA24DF">
      <w:pPr>
        <w:jc w:val="both"/>
        <w:rPr>
          <w:rFonts w:ascii="Arial" w:hAnsi="Arial" w:cs="Arial"/>
          <w:sz w:val="22"/>
          <w:szCs w:val="22"/>
        </w:rPr>
      </w:pPr>
      <w:r w:rsidRPr="00BA24DF">
        <w:rPr>
          <w:rFonts w:ascii="Arial" w:hAnsi="Arial" w:cs="Arial"/>
          <w:sz w:val="22"/>
          <w:szCs w:val="22"/>
        </w:rPr>
        <w:t>Nous sommes disposés, comme la loi le prévoit, à vous rencontrer pour négocier une solution qui évitera cette grève.</w:t>
      </w:r>
    </w:p>
    <w:p w:rsidR="00BA24DF" w:rsidRPr="00BA24DF" w:rsidRDefault="00BA24DF" w:rsidP="00BA24DF">
      <w:pPr>
        <w:jc w:val="both"/>
        <w:rPr>
          <w:rFonts w:ascii="Arial" w:hAnsi="Arial" w:cs="Arial"/>
          <w:sz w:val="22"/>
          <w:szCs w:val="22"/>
        </w:rPr>
      </w:pPr>
    </w:p>
    <w:p w:rsidR="00BA24DF" w:rsidRDefault="00BA24DF" w:rsidP="00BA24DF">
      <w:pPr>
        <w:jc w:val="both"/>
        <w:rPr>
          <w:rFonts w:ascii="Arial" w:hAnsi="Arial" w:cs="Arial"/>
          <w:sz w:val="22"/>
          <w:szCs w:val="22"/>
        </w:rPr>
      </w:pPr>
      <w:r w:rsidRPr="00BA24DF">
        <w:rPr>
          <w:rFonts w:ascii="Arial" w:hAnsi="Arial" w:cs="Arial"/>
          <w:sz w:val="22"/>
          <w:szCs w:val="22"/>
        </w:rPr>
        <w:t>Nous vous prions d’agréer, Monsieur le directeur, l’expression de notre parfaite considération.</w:t>
      </w:r>
    </w:p>
    <w:p w:rsidR="0061262B" w:rsidRDefault="0061262B" w:rsidP="00BA24DF">
      <w:pPr>
        <w:jc w:val="both"/>
        <w:rPr>
          <w:rFonts w:ascii="Arial" w:hAnsi="Arial" w:cs="Arial"/>
          <w:sz w:val="22"/>
          <w:szCs w:val="22"/>
        </w:rPr>
      </w:pPr>
    </w:p>
    <w:p w:rsidR="0061262B" w:rsidRDefault="0061262B" w:rsidP="00BA24DF">
      <w:pPr>
        <w:jc w:val="both"/>
        <w:rPr>
          <w:rFonts w:ascii="Arial" w:hAnsi="Arial" w:cs="Arial"/>
          <w:sz w:val="22"/>
          <w:szCs w:val="22"/>
        </w:rPr>
      </w:pPr>
    </w:p>
    <w:p w:rsidR="0061262B" w:rsidRDefault="0061262B" w:rsidP="00BA24DF">
      <w:pPr>
        <w:jc w:val="both"/>
        <w:rPr>
          <w:rFonts w:ascii="Arial" w:hAnsi="Arial" w:cs="Arial"/>
          <w:sz w:val="22"/>
          <w:szCs w:val="22"/>
        </w:rPr>
      </w:pPr>
    </w:p>
    <w:p w:rsidR="0061262B" w:rsidRPr="0061262B" w:rsidRDefault="0061262B" w:rsidP="0061262B">
      <w:pPr>
        <w:ind w:left="6372" w:firstLine="708"/>
        <w:jc w:val="center"/>
        <w:rPr>
          <w:rFonts w:ascii="Arial" w:hAnsi="Arial" w:cs="Arial"/>
          <w:sz w:val="22"/>
          <w:szCs w:val="22"/>
          <w:u w:val="single"/>
        </w:rPr>
      </w:pPr>
      <w:bookmarkStart w:id="0" w:name="_GoBack"/>
      <w:r w:rsidRPr="0061262B">
        <w:rPr>
          <w:rFonts w:ascii="Arial" w:hAnsi="Arial" w:cs="Arial"/>
          <w:sz w:val="22"/>
          <w:szCs w:val="22"/>
          <w:u w:val="single"/>
        </w:rPr>
        <w:t>Pour la CGT FAPT</w:t>
      </w:r>
    </w:p>
    <w:bookmarkEnd w:id="0"/>
    <w:p w:rsidR="0061262B" w:rsidRDefault="0061262B" w:rsidP="0061262B">
      <w:pPr>
        <w:jc w:val="right"/>
        <w:rPr>
          <w:rFonts w:ascii="Arial" w:hAnsi="Arial" w:cs="Arial"/>
          <w:sz w:val="22"/>
          <w:szCs w:val="22"/>
        </w:rPr>
      </w:pPr>
    </w:p>
    <w:p w:rsidR="0061262B" w:rsidRDefault="0061262B" w:rsidP="0061262B">
      <w:pPr>
        <w:jc w:val="right"/>
        <w:rPr>
          <w:rFonts w:ascii="Arial" w:hAnsi="Arial" w:cs="Arial"/>
          <w:sz w:val="22"/>
          <w:szCs w:val="22"/>
        </w:rPr>
      </w:pPr>
      <w:r>
        <w:rPr>
          <w:rFonts w:ascii="Arial" w:hAnsi="Arial" w:cs="Arial"/>
          <w:sz w:val="22"/>
          <w:szCs w:val="22"/>
        </w:rPr>
        <w:t xml:space="preserve">Samira GOUJA Renée Bonnet </w:t>
      </w:r>
    </w:p>
    <w:sectPr w:rsidR="0061262B" w:rsidSect="00735277">
      <w:pgSz w:w="11906" w:h="16838"/>
      <w:pgMar w:top="851" w:right="851" w:bottom="851" w:left="85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1D" w:rsidRDefault="005D351D">
      <w:r>
        <w:separator/>
      </w:r>
    </w:p>
  </w:endnote>
  <w:endnote w:type="continuationSeparator" w:id="0">
    <w:p w:rsidR="005D351D" w:rsidRDefault="005D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1D" w:rsidRDefault="005D351D">
      <w:r>
        <w:separator/>
      </w:r>
    </w:p>
  </w:footnote>
  <w:footnote w:type="continuationSeparator" w:id="0">
    <w:p w:rsidR="005D351D" w:rsidRDefault="005D3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922B6"/>
    <w:multiLevelType w:val="hybridMultilevel"/>
    <w:tmpl w:val="4AF24B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711FE0"/>
    <w:multiLevelType w:val="hybridMultilevel"/>
    <w:tmpl w:val="F5B969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A9825CE0"/>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0B6436"/>
    <w:multiLevelType w:val="hybridMultilevel"/>
    <w:tmpl w:val="81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876262"/>
    <w:multiLevelType w:val="hybridMultilevel"/>
    <w:tmpl w:val="1B7A7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585205"/>
    <w:multiLevelType w:val="hybridMultilevel"/>
    <w:tmpl w:val="DEEA31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C7FF6A"/>
    <w:multiLevelType w:val="hybridMultilevel"/>
    <w:tmpl w:val="B14790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7E52591"/>
    <w:multiLevelType w:val="hybridMultilevel"/>
    <w:tmpl w:val="B7606F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56F1CC0"/>
    <w:multiLevelType w:val="hybridMultilevel"/>
    <w:tmpl w:val="B434C820"/>
    <w:lvl w:ilvl="0" w:tplc="7456670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6E1097A"/>
    <w:multiLevelType w:val="hybridMultilevel"/>
    <w:tmpl w:val="A2786324"/>
    <w:lvl w:ilvl="0" w:tplc="040C0001">
      <w:start w:val="1"/>
      <w:numFmt w:val="bullet"/>
      <w:lvlText w:val=""/>
      <w:lvlJc w:val="left"/>
      <w:pPr>
        <w:ind w:left="720" w:hanging="360"/>
      </w:pPr>
      <w:rPr>
        <w:rFonts w:ascii="Symbol" w:hAnsi="Symbol" w:hint="default"/>
      </w:rPr>
    </w:lvl>
    <w:lvl w:ilvl="1" w:tplc="4E3852F0">
      <w:numFmt w:val="bullet"/>
      <w:lvlText w:val="-"/>
      <w:lvlJc w:val="left"/>
      <w:pPr>
        <w:ind w:left="1790" w:hanging="71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C23A00"/>
    <w:multiLevelType w:val="hybridMultilevel"/>
    <w:tmpl w:val="83DE7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B4236F"/>
    <w:multiLevelType w:val="hybridMultilevel"/>
    <w:tmpl w:val="03C2A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346D5B"/>
    <w:multiLevelType w:val="hybridMultilevel"/>
    <w:tmpl w:val="2E200468"/>
    <w:lvl w:ilvl="0" w:tplc="C0667F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764B0A"/>
    <w:multiLevelType w:val="multilevel"/>
    <w:tmpl w:val="F050D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25366F"/>
    <w:multiLevelType w:val="hybridMultilevel"/>
    <w:tmpl w:val="CB3800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2259876"/>
    <w:multiLevelType w:val="hybridMultilevel"/>
    <w:tmpl w:val="EA3B86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DCB74A2"/>
    <w:multiLevelType w:val="hybridMultilevel"/>
    <w:tmpl w:val="CE94B4D2"/>
    <w:lvl w:ilvl="0" w:tplc="040C0009">
      <w:start w:val="1"/>
      <w:numFmt w:val="bullet"/>
      <w:lvlText w:val=""/>
      <w:lvlJc w:val="left"/>
      <w:pPr>
        <w:ind w:left="720" w:hanging="360"/>
      </w:pPr>
      <w:rPr>
        <w:rFonts w:ascii="Wingdings" w:hAnsi="Wingdings" w:hint="default"/>
      </w:rPr>
    </w:lvl>
    <w:lvl w:ilvl="1" w:tplc="69A4274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F060FF"/>
    <w:multiLevelType w:val="hybridMultilevel"/>
    <w:tmpl w:val="9EEC5950"/>
    <w:lvl w:ilvl="0" w:tplc="3CF876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6A5ACF2"/>
    <w:multiLevelType w:val="hybridMultilevel"/>
    <w:tmpl w:val="85711B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B21BFF3"/>
    <w:multiLevelType w:val="hybridMultilevel"/>
    <w:tmpl w:val="918ACD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CDF3C6B"/>
    <w:multiLevelType w:val="hybridMultilevel"/>
    <w:tmpl w:val="B3E4E956"/>
    <w:lvl w:ilvl="0" w:tplc="C0667F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20"/>
  </w:num>
  <w:num w:numId="5">
    <w:abstractNumId w:val="12"/>
  </w:num>
  <w:num w:numId="6">
    <w:abstractNumId w:val="5"/>
  </w:num>
  <w:num w:numId="7">
    <w:abstractNumId w:val="11"/>
  </w:num>
  <w:num w:numId="8">
    <w:abstractNumId w:val="3"/>
  </w:num>
  <w:num w:numId="9">
    <w:abstractNumId w:val="17"/>
  </w:num>
  <w:num w:numId="10">
    <w:abstractNumId w:val="18"/>
  </w:num>
  <w:num w:numId="11">
    <w:abstractNumId w:val="14"/>
  </w:num>
  <w:num w:numId="12">
    <w:abstractNumId w:val="15"/>
  </w:num>
  <w:num w:numId="13">
    <w:abstractNumId w:val="6"/>
  </w:num>
  <w:num w:numId="14">
    <w:abstractNumId w:val="0"/>
  </w:num>
  <w:num w:numId="15">
    <w:abstractNumId w:val="19"/>
  </w:num>
  <w:num w:numId="16">
    <w:abstractNumId w:val="1"/>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A5"/>
    <w:rsid w:val="000206FC"/>
    <w:rsid w:val="000429D7"/>
    <w:rsid w:val="000455AF"/>
    <w:rsid w:val="00056BF6"/>
    <w:rsid w:val="00067753"/>
    <w:rsid w:val="00096CE4"/>
    <w:rsid w:val="000A583C"/>
    <w:rsid w:val="000B678E"/>
    <w:rsid w:val="000D526E"/>
    <w:rsid w:val="001154D6"/>
    <w:rsid w:val="00154929"/>
    <w:rsid w:val="00164266"/>
    <w:rsid w:val="001D41EA"/>
    <w:rsid w:val="00201F13"/>
    <w:rsid w:val="00213AE0"/>
    <w:rsid w:val="00223634"/>
    <w:rsid w:val="0022684E"/>
    <w:rsid w:val="0023458C"/>
    <w:rsid w:val="00241AA1"/>
    <w:rsid w:val="00241DB1"/>
    <w:rsid w:val="0024756A"/>
    <w:rsid w:val="00263126"/>
    <w:rsid w:val="00263694"/>
    <w:rsid w:val="0026392D"/>
    <w:rsid w:val="002D2068"/>
    <w:rsid w:val="002E53B8"/>
    <w:rsid w:val="002F32C2"/>
    <w:rsid w:val="00310917"/>
    <w:rsid w:val="00314304"/>
    <w:rsid w:val="0032403A"/>
    <w:rsid w:val="00325854"/>
    <w:rsid w:val="003347DC"/>
    <w:rsid w:val="00347B52"/>
    <w:rsid w:val="00356886"/>
    <w:rsid w:val="003570D4"/>
    <w:rsid w:val="00363914"/>
    <w:rsid w:val="003933F7"/>
    <w:rsid w:val="003A0C83"/>
    <w:rsid w:val="003B36C0"/>
    <w:rsid w:val="003C0AD2"/>
    <w:rsid w:val="003E2821"/>
    <w:rsid w:val="003E5C96"/>
    <w:rsid w:val="003F3A19"/>
    <w:rsid w:val="00414C3F"/>
    <w:rsid w:val="0044105D"/>
    <w:rsid w:val="00461236"/>
    <w:rsid w:val="00465B17"/>
    <w:rsid w:val="00495AF8"/>
    <w:rsid w:val="004A47B9"/>
    <w:rsid w:val="004A4DA2"/>
    <w:rsid w:val="004B3D35"/>
    <w:rsid w:val="004C0825"/>
    <w:rsid w:val="004C6624"/>
    <w:rsid w:val="004E6C0D"/>
    <w:rsid w:val="004F6D03"/>
    <w:rsid w:val="005410F1"/>
    <w:rsid w:val="00556861"/>
    <w:rsid w:val="005576C9"/>
    <w:rsid w:val="00561197"/>
    <w:rsid w:val="00564E73"/>
    <w:rsid w:val="0057638A"/>
    <w:rsid w:val="005A12BD"/>
    <w:rsid w:val="005D351D"/>
    <w:rsid w:val="005E05E8"/>
    <w:rsid w:val="0060292A"/>
    <w:rsid w:val="0061262B"/>
    <w:rsid w:val="00635C4C"/>
    <w:rsid w:val="00640CE0"/>
    <w:rsid w:val="006509AB"/>
    <w:rsid w:val="00653331"/>
    <w:rsid w:val="006854DA"/>
    <w:rsid w:val="006B1586"/>
    <w:rsid w:val="006B70EE"/>
    <w:rsid w:val="006D4522"/>
    <w:rsid w:val="006D55B3"/>
    <w:rsid w:val="006D77CA"/>
    <w:rsid w:val="00735277"/>
    <w:rsid w:val="007517F3"/>
    <w:rsid w:val="00757F29"/>
    <w:rsid w:val="007615AC"/>
    <w:rsid w:val="00775DBA"/>
    <w:rsid w:val="00780E1C"/>
    <w:rsid w:val="007B0657"/>
    <w:rsid w:val="007B6E3F"/>
    <w:rsid w:val="007C0CAE"/>
    <w:rsid w:val="007C75CF"/>
    <w:rsid w:val="007E092F"/>
    <w:rsid w:val="007E5210"/>
    <w:rsid w:val="008163F9"/>
    <w:rsid w:val="008217EF"/>
    <w:rsid w:val="0082393E"/>
    <w:rsid w:val="00863527"/>
    <w:rsid w:val="0086779A"/>
    <w:rsid w:val="00886F63"/>
    <w:rsid w:val="0089075C"/>
    <w:rsid w:val="008B7083"/>
    <w:rsid w:val="008C6CCA"/>
    <w:rsid w:val="008F51B9"/>
    <w:rsid w:val="008F64EE"/>
    <w:rsid w:val="0090501D"/>
    <w:rsid w:val="00912495"/>
    <w:rsid w:val="0091307C"/>
    <w:rsid w:val="009132B0"/>
    <w:rsid w:val="0091545C"/>
    <w:rsid w:val="00935BF1"/>
    <w:rsid w:val="0094284A"/>
    <w:rsid w:val="00953897"/>
    <w:rsid w:val="00954FFC"/>
    <w:rsid w:val="00955F82"/>
    <w:rsid w:val="00956CDC"/>
    <w:rsid w:val="00961004"/>
    <w:rsid w:val="00962694"/>
    <w:rsid w:val="00977A40"/>
    <w:rsid w:val="009843D9"/>
    <w:rsid w:val="009C45A2"/>
    <w:rsid w:val="009D53EB"/>
    <w:rsid w:val="009E6D33"/>
    <w:rsid w:val="009E74CF"/>
    <w:rsid w:val="009F1731"/>
    <w:rsid w:val="009F4600"/>
    <w:rsid w:val="009F5326"/>
    <w:rsid w:val="00A00585"/>
    <w:rsid w:val="00A23CA7"/>
    <w:rsid w:val="00A305DB"/>
    <w:rsid w:val="00A424BB"/>
    <w:rsid w:val="00A53D66"/>
    <w:rsid w:val="00A67DC0"/>
    <w:rsid w:val="00A70B8F"/>
    <w:rsid w:val="00A933EA"/>
    <w:rsid w:val="00AA5673"/>
    <w:rsid w:val="00AE43AF"/>
    <w:rsid w:val="00AF5352"/>
    <w:rsid w:val="00B000B8"/>
    <w:rsid w:val="00B05711"/>
    <w:rsid w:val="00B07EA8"/>
    <w:rsid w:val="00B35F13"/>
    <w:rsid w:val="00B4600D"/>
    <w:rsid w:val="00B65CA8"/>
    <w:rsid w:val="00B70871"/>
    <w:rsid w:val="00B92E5D"/>
    <w:rsid w:val="00BA24DF"/>
    <w:rsid w:val="00BA51FC"/>
    <w:rsid w:val="00BB2C36"/>
    <w:rsid w:val="00BC487E"/>
    <w:rsid w:val="00BC5CE2"/>
    <w:rsid w:val="00BD2467"/>
    <w:rsid w:val="00BD4F32"/>
    <w:rsid w:val="00BF352D"/>
    <w:rsid w:val="00C3417E"/>
    <w:rsid w:val="00C365B2"/>
    <w:rsid w:val="00C55122"/>
    <w:rsid w:val="00C65123"/>
    <w:rsid w:val="00C76CA6"/>
    <w:rsid w:val="00CA04CE"/>
    <w:rsid w:val="00CB1988"/>
    <w:rsid w:val="00D157F7"/>
    <w:rsid w:val="00D17E75"/>
    <w:rsid w:val="00D23F53"/>
    <w:rsid w:val="00D278EB"/>
    <w:rsid w:val="00D40DC0"/>
    <w:rsid w:val="00D54CE2"/>
    <w:rsid w:val="00D73D7A"/>
    <w:rsid w:val="00D77A50"/>
    <w:rsid w:val="00D91624"/>
    <w:rsid w:val="00E01273"/>
    <w:rsid w:val="00E145CD"/>
    <w:rsid w:val="00E21AA6"/>
    <w:rsid w:val="00E23F74"/>
    <w:rsid w:val="00E368B6"/>
    <w:rsid w:val="00E3766C"/>
    <w:rsid w:val="00E43717"/>
    <w:rsid w:val="00E658C5"/>
    <w:rsid w:val="00E801F0"/>
    <w:rsid w:val="00ED4430"/>
    <w:rsid w:val="00EE3723"/>
    <w:rsid w:val="00EF6D34"/>
    <w:rsid w:val="00F01C96"/>
    <w:rsid w:val="00F059CF"/>
    <w:rsid w:val="00F10720"/>
    <w:rsid w:val="00F569A5"/>
    <w:rsid w:val="00F73F80"/>
    <w:rsid w:val="00F93E86"/>
    <w:rsid w:val="00F95749"/>
    <w:rsid w:val="00FC437C"/>
    <w:rsid w:val="00FD4CE2"/>
    <w:rsid w:val="00FE4985"/>
    <w:rsid w:val="00FE698B"/>
    <w:rsid w:val="00FF4F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2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35277"/>
    <w:pPr>
      <w:tabs>
        <w:tab w:val="center" w:pos="4536"/>
        <w:tab w:val="right" w:pos="9072"/>
      </w:tabs>
    </w:pPr>
  </w:style>
  <w:style w:type="paragraph" w:styleId="Pieddepage">
    <w:name w:val="footer"/>
    <w:basedOn w:val="Normal"/>
    <w:rsid w:val="00735277"/>
    <w:pPr>
      <w:tabs>
        <w:tab w:val="center" w:pos="4536"/>
        <w:tab w:val="right" w:pos="9072"/>
      </w:tabs>
    </w:pPr>
  </w:style>
  <w:style w:type="paragraph" w:styleId="Listepuces">
    <w:name w:val="List Bullet"/>
    <w:basedOn w:val="Normal"/>
    <w:rsid w:val="00735277"/>
    <w:pPr>
      <w:numPr>
        <w:numId w:val="1"/>
      </w:numPr>
    </w:pPr>
  </w:style>
  <w:style w:type="paragraph" w:customStyle="1" w:styleId="Default">
    <w:name w:val="Default"/>
    <w:rsid w:val="00640CE0"/>
    <w:pPr>
      <w:autoSpaceDE w:val="0"/>
      <w:autoSpaceDN w:val="0"/>
      <w:adjustRightInd w:val="0"/>
    </w:pPr>
    <w:rPr>
      <w:rFonts w:ascii="Calibri" w:hAnsi="Calibri" w:cs="Calibri"/>
      <w:color w:val="000000"/>
      <w:sz w:val="24"/>
      <w:szCs w:val="24"/>
    </w:rPr>
  </w:style>
  <w:style w:type="paragraph" w:styleId="Textedebulles">
    <w:name w:val="Balloon Text"/>
    <w:basedOn w:val="Normal"/>
    <w:link w:val="TextedebullesCar"/>
    <w:rsid w:val="000206FC"/>
    <w:rPr>
      <w:rFonts w:ascii="Tahoma" w:hAnsi="Tahoma" w:cs="Tahoma"/>
      <w:sz w:val="16"/>
      <w:szCs w:val="16"/>
    </w:rPr>
  </w:style>
  <w:style w:type="character" w:customStyle="1" w:styleId="TextedebullesCar">
    <w:name w:val="Texte de bulles Car"/>
    <w:basedOn w:val="Policepardfaut"/>
    <w:link w:val="Textedebulles"/>
    <w:rsid w:val="000206FC"/>
    <w:rPr>
      <w:rFonts w:ascii="Tahoma" w:hAnsi="Tahoma" w:cs="Tahoma"/>
      <w:sz w:val="16"/>
      <w:szCs w:val="16"/>
    </w:rPr>
  </w:style>
  <w:style w:type="paragraph" w:styleId="Corpsdetexte2">
    <w:name w:val="Body Text 2"/>
    <w:basedOn w:val="Normal"/>
    <w:link w:val="Corpsdetexte2Car"/>
    <w:uiPriority w:val="99"/>
    <w:rsid w:val="000206FC"/>
    <w:pPr>
      <w:jc w:val="both"/>
    </w:pPr>
    <w:rPr>
      <w:sz w:val="28"/>
    </w:rPr>
  </w:style>
  <w:style w:type="character" w:customStyle="1" w:styleId="Corpsdetexte2Car">
    <w:name w:val="Corps de texte 2 Car"/>
    <w:basedOn w:val="Policepardfaut"/>
    <w:link w:val="Corpsdetexte2"/>
    <w:uiPriority w:val="99"/>
    <w:rsid w:val="000206FC"/>
    <w:rPr>
      <w:sz w:val="28"/>
    </w:rPr>
  </w:style>
  <w:style w:type="paragraph" w:styleId="NormalWeb">
    <w:name w:val="Normal (Web)"/>
    <w:basedOn w:val="Normal"/>
    <w:uiPriority w:val="99"/>
    <w:unhideWhenUsed/>
    <w:rsid w:val="00D73D7A"/>
    <w:pPr>
      <w:spacing w:before="100" w:beforeAutospacing="1" w:after="100" w:afterAutospacing="1"/>
    </w:pPr>
    <w:rPr>
      <w:rFonts w:eastAsiaTheme="minorHAnsi"/>
      <w:sz w:val="24"/>
      <w:szCs w:val="24"/>
    </w:rPr>
  </w:style>
  <w:style w:type="paragraph" w:styleId="Paragraphedeliste">
    <w:name w:val="List Paragraph"/>
    <w:basedOn w:val="Normal"/>
    <w:uiPriority w:val="34"/>
    <w:qFormat/>
    <w:rsid w:val="007B6E3F"/>
    <w:pPr>
      <w:ind w:left="720"/>
      <w:contextualSpacing/>
    </w:pPr>
  </w:style>
  <w:style w:type="character" w:styleId="lev">
    <w:name w:val="Strong"/>
    <w:basedOn w:val="Policepardfaut"/>
    <w:uiPriority w:val="22"/>
    <w:qFormat/>
    <w:rsid w:val="0023458C"/>
    <w:rPr>
      <w:b/>
      <w:bCs/>
    </w:rPr>
  </w:style>
  <w:style w:type="character" w:customStyle="1" w:styleId="A7">
    <w:name w:val="A7"/>
    <w:uiPriority w:val="99"/>
    <w:rsid w:val="00FE4985"/>
    <w:rPr>
      <w:rFonts w:cs="Open San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2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35277"/>
    <w:pPr>
      <w:tabs>
        <w:tab w:val="center" w:pos="4536"/>
        <w:tab w:val="right" w:pos="9072"/>
      </w:tabs>
    </w:pPr>
  </w:style>
  <w:style w:type="paragraph" w:styleId="Pieddepage">
    <w:name w:val="footer"/>
    <w:basedOn w:val="Normal"/>
    <w:rsid w:val="00735277"/>
    <w:pPr>
      <w:tabs>
        <w:tab w:val="center" w:pos="4536"/>
        <w:tab w:val="right" w:pos="9072"/>
      </w:tabs>
    </w:pPr>
  </w:style>
  <w:style w:type="paragraph" w:styleId="Listepuces">
    <w:name w:val="List Bullet"/>
    <w:basedOn w:val="Normal"/>
    <w:rsid w:val="00735277"/>
    <w:pPr>
      <w:numPr>
        <w:numId w:val="1"/>
      </w:numPr>
    </w:pPr>
  </w:style>
  <w:style w:type="paragraph" w:customStyle="1" w:styleId="Default">
    <w:name w:val="Default"/>
    <w:rsid w:val="00640CE0"/>
    <w:pPr>
      <w:autoSpaceDE w:val="0"/>
      <w:autoSpaceDN w:val="0"/>
      <w:adjustRightInd w:val="0"/>
    </w:pPr>
    <w:rPr>
      <w:rFonts w:ascii="Calibri" w:hAnsi="Calibri" w:cs="Calibri"/>
      <w:color w:val="000000"/>
      <w:sz w:val="24"/>
      <w:szCs w:val="24"/>
    </w:rPr>
  </w:style>
  <w:style w:type="paragraph" w:styleId="Textedebulles">
    <w:name w:val="Balloon Text"/>
    <w:basedOn w:val="Normal"/>
    <w:link w:val="TextedebullesCar"/>
    <w:rsid w:val="000206FC"/>
    <w:rPr>
      <w:rFonts w:ascii="Tahoma" w:hAnsi="Tahoma" w:cs="Tahoma"/>
      <w:sz w:val="16"/>
      <w:szCs w:val="16"/>
    </w:rPr>
  </w:style>
  <w:style w:type="character" w:customStyle="1" w:styleId="TextedebullesCar">
    <w:name w:val="Texte de bulles Car"/>
    <w:basedOn w:val="Policepardfaut"/>
    <w:link w:val="Textedebulles"/>
    <w:rsid w:val="000206FC"/>
    <w:rPr>
      <w:rFonts w:ascii="Tahoma" w:hAnsi="Tahoma" w:cs="Tahoma"/>
      <w:sz w:val="16"/>
      <w:szCs w:val="16"/>
    </w:rPr>
  </w:style>
  <w:style w:type="paragraph" w:styleId="Corpsdetexte2">
    <w:name w:val="Body Text 2"/>
    <w:basedOn w:val="Normal"/>
    <w:link w:val="Corpsdetexte2Car"/>
    <w:uiPriority w:val="99"/>
    <w:rsid w:val="000206FC"/>
    <w:pPr>
      <w:jc w:val="both"/>
    </w:pPr>
    <w:rPr>
      <w:sz w:val="28"/>
    </w:rPr>
  </w:style>
  <w:style w:type="character" w:customStyle="1" w:styleId="Corpsdetexte2Car">
    <w:name w:val="Corps de texte 2 Car"/>
    <w:basedOn w:val="Policepardfaut"/>
    <w:link w:val="Corpsdetexte2"/>
    <w:uiPriority w:val="99"/>
    <w:rsid w:val="000206FC"/>
    <w:rPr>
      <w:sz w:val="28"/>
    </w:rPr>
  </w:style>
  <w:style w:type="paragraph" w:styleId="NormalWeb">
    <w:name w:val="Normal (Web)"/>
    <w:basedOn w:val="Normal"/>
    <w:uiPriority w:val="99"/>
    <w:unhideWhenUsed/>
    <w:rsid w:val="00D73D7A"/>
    <w:pPr>
      <w:spacing w:before="100" w:beforeAutospacing="1" w:after="100" w:afterAutospacing="1"/>
    </w:pPr>
    <w:rPr>
      <w:rFonts w:eastAsiaTheme="minorHAnsi"/>
      <w:sz w:val="24"/>
      <w:szCs w:val="24"/>
    </w:rPr>
  </w:style>
  <w:style w:type="paragraph" w:styleId="Paragraphedeliste">
    <w:name w:val="List Paragraph"/>
    <w:basedOn w:val="Normal"/>
    <w:uiPriority w:val="34"/>
    <w:qFormat/>
    <w:rsid w:val="007B6E3F"/>
    <w:pPr>
      <w:ind w:left="720"/>
      <w:contextualSpacing/>
    </w:pPr>
  </w:style>
  <w:style w:type="character" w:styleId="lev">
    <w:name w:val="Strong"/>
    <w:basedOn w:val="Policepardfaut"/>
    <w:uiPriority w:val="22"/>
    <w:qFormat/>
    <w:rsid w:val="0023458C"/>
    <w:rPr>
      <w:b/>
      <w:bCs/>
    </w:rPr>
  </w:style>
  <w:style w:type="character" w:customStyle="1" w:styleId="A7">
    <w:name w:val="A7"/>
    <w:uiPriority w:val="99"/>
    <w:rsid w:val="00FE4985"/>
    <w:rPr>
      <w:rFonts w:cs="Open San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7973">
      <w:bodyDiv w:val="1"/>
      <w:marLeft w:val="0"/>
      <w:marRight w:val="0"/>
      <w:marTop w:val="0"/>
      <w:marBottom w:val="0"/>
      <w:divBdr>
        <w:top w:val="none" w:sz="0" w:space="0" w:color="auto"/>
        <w:left w:val="none" w:sz="0" w:space="0" w:color="auto"/>
        <w:bottom w:val="none" w:sz="0" w:space="0" w:color="auto"/>
        <w:right w:val="none" w:sz="0" w:space="0" w:color="auto"/>
      </w:divBdr>
    </w:div>
    <w:div w:id="1986006812">
      <w:bodyDiv w:val="1"/>
      <w:marLeft w:val="0"/>
      <w:marRight w:val="0"/>
      <w:marTop w:val="0"/>
      <w:marBottom w:val="0"/>
      <w:divBdr>
        <w:top w:val="none" w:sz="0" w:space="0" w:color="auto"/>
        <w:left w:val="none" w:sz="0" w:space="0" w:color="auto"/>
        <w:bottom w:val="none" w:sz="0" w:space="0" w:color="auto"/>
        <w:right w:val="none" w:sz="0" w:space="0" w:color="auto"/>
      </w:divBdr>
    </w:div>
    <w:div w:id="2062290369">
      <w:bodyDiv w:val="1"/>
      <w:marLeft w:val="0"/>
      <w:marRight w:val="0"/>
      <w:marTop w:val="0"/>
      <w:marBottom w:val="0"/>
      <w:divBdr>
        <w:top w:val="none" w:sz="0" w:space="0" w:color="auto"/>
        <w:left w:val="none" w:sz="0" w:space="0" w:color="auto"/>
        <w:bottom w:val="none" w:sz="0" w:space="0" w:color="auto"/>
        <w:right w:val="none" w:sz="0" w:space="0" w:color="auto"/>
      </w:divBdr>
    </w:div>
    <w:div w:id="20874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YNDICAT\Application%20Data\Microsoft\Mod&#232;les\Lettre%20en%20t&#234;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 en tête.dot</Template>
  <TotalTime>1</TotalTime>
  <Pages>2</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CGT FAPT Télécoms 13</dc:creator>
  <cp:lastModifiedBy>BONNET Renée A2PGSE</cp:lastModifiedBy>
  <cp:revision>2</cp:revision>
  <cp:lastPrinted>2019-09-18T11:53:00Z</cp:lastPrinted>
  <dcterms:created xsi:type="dcterms:W3CDTF">2020-06-09T15:57:00Z</dcterms:created>
  <dcterms:modified xsi:type="dcterms:W3CDTF">2020-06-09T15:57:00Z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