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877" w:rsidRDefault="00021B29" w:rsidP="00ED35C5">
      <w:pPr>
        <w:jc w:val="both"/>
        <w:rPr>
          <w:rFonts w:ascii="Arial" w:hAnsi="Arial" w:cs="Arial"/>
          <w:sz w:val="16"/>
          <w:szCs w:val="16"/>
        </w:rPr>
      </w:pPr>
      <w:r>
        <w:rPr>
          <w:noProof/>
        </w:rPr>
        <mc:AlternateContent>
          <mc:Choice Requires="wps">
            <w:drawing>
              <wp:anchor distT="0" distB="0" distL="114300" distR="114300" simplePos="0" relativeHeight="251660288" behindDoc="0" locked="0" layoutInCell="1" allowOverlap="1">
                <wp:simplePos x="0" y="0"/>
                <wp:positionH relativeFrom="column">
                  <wp:posOffset>1047750</wp:posOffset>
                </wp:positionH>
                <wp:positionV relativeFrom="paragraph">
                  <wp:posOffset>44450</wp:posOffset>
                </wp:positionV>
                <wp:extent cx="5312410" cy="646430"/>
                <wp:effectExtent l="0" t="0" r="21590" b="20320"/>
                <wp:wrapNone/>
                <wp:docPr id="69"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646430"/>
                        </a:xfrm>
                        <a:prstGeom prst="rect">
                          <a:avLst/>
                        </a:prstGeom>
                        <a:solidFill>
                          <a:srgbClr val="FFFFFF"/>
                        </a:solidFill>
                        <a:ln w="0">
                          <a:solidFill>
                            <a:srgbClr val="FFFFFF"/>
                          </a:solidFill>
                          <a:miter lim="800000"/>
                          <a:headEnd/>
                          <a:tailEnd/>
                        </a:ln>
                      </wps:spPr>
                      <wps:txbx>
                        <w:txbxContent>
                          <w:p w:rsidR="00E314B5" w:rsidRPr="000F77B3" w:rsidRDefault="00E314B5" w:rsidP="00B84C15">
                            <w:pPr>
                              <w:pStyle w:val="Titre2"/>
                              <w:rPr>
                                <w:sz w:val="32"/>
                                <w:szCs w:val="32"/>
                              </w:rPr>
                            </w:pPr>
                            <w:r w:rsidRPr="000F77B3">
                              <w:rPr>
                                <w:sz w:val="32"/>
                                <w:szCs w:val="32"/>
                              </w:rPr>
                              <w:t>CSE</w:t>
                            </w:r>
                            <w:r w:rsidR="00C838E8" w:rsidRPr="000F77B3">
                              <w:rPr>
                                <w:sz w:val="32"/>
                                <w:szCs w:val="32"/>
                              </w:rPr>
                              <w:t>E</w:t>
                            </w:r>
                            <w:r w:rsidR="00975D23" w:rsidRPr="000F77B3">
                              <w:rPr>
                                <w:sz w:val="32"/>
                                <w:szCs w:val="32"/>
                              </w:rPr>
                              <w:t xml:space="preserve"> DO Grand Nord Est N°4</w:t>
                            </w:r>
                            <w:r w:rsidRPr="000F77B3">
                              <w:rPr>
                                <w:sz w:val="32"/>
                                <w:szCs w:val="32"/>
                              </w:rPr>
                              <w:t xml:space="preserve"> </w:t>
                            </w:r>
                            <w:r w:rsidR="00975D23" w:rsidRPr="000F77B3">
                              <w:rPr>
                                <w:sz w:val="32"/>
                                <w:szCs w:val="32"/>
                              </w:rPr>
                              <w:t xml:space="preserve">des 26 et 27 </w:t>
                            </w:r>
                            <w:r w:rsidR="000F77B3" w:rsidRPr="000F77B3">
                              <w:rPr>
                                <w:sz w:val="32"/>
                                <w:szCs w:val="32"/>
                              </w:rPr>
                              <w:t xml:space="preserve">février </w:t>
                            </w:r>
                            <w:r w:rsidR="00975D23" w:rsidRPr="000F77B3">
                              <w:rPr>
                                <w:sz w:val="32"/>
                                <w:szCs w:val="32"/>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1" o:spid="_x0000_s1026" type="#_x0000_t202" style="position:absolute;margin-left:82.5pt;margin-top:3.5pt;width:418.3pt;height:5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" strokecolor="white" strokeweight="0">
                <v:textbox>
                  <w:txbxContent>
                    <w:p w:rsidR="00E314B5" w:rsidRPr="000F77B3" w:rsidRDefault="00E314B5" w:rsidP="00B84C15">
                      <w:pPr>
                        <w:pStyle w:val="Titre2"/>
                        <w:rPr>
                          <w:sz w:val="32"/>
                          <w:szCs w:val="32"/>
                        </w:rPr>
                      </w:pPr>
                      <w:r w:rsidRPr="000F77B3">
                        <w:rPr>
                          <w:sz w:val="32"/>
                          <w:szCs w:val="32"/>
                        </w:rPr>
                        <w:t>CSE</w:t>
                      </w:r>
                      <w:r w:rsidR="00C838E8" w:rsidRPr="000F77B3">
                        <w:rPr>
                          <w:sz w:val="32"/>
                          <w:szCs w:val="32"/>
                        </w:rPr>
                        <w:t>E</w:t>
                      </w:r>
                      <w:r w:rsidR="00975D23" w:rsidRPr="000F77B3">
                        <w:rPr>
                          <w:sz w:val="32"/>
                          <w:szCs w:val="32"/>
                        </w:rPr>
                        <w:t xml:space="preserve"> DO Grand Nord Est N°4</w:t>
                      </w:r>
                      <w:r w:rsidRPr="000F77B3">
                        <w:rPr>
                          <w:sz w:val="32"/>
                          <w:szCs w:val="32"/>
                        </w:rPr>
                        <w:t xml:space="preserve"> </w:t>
                      </w:r>
                      <w:r w:rsidR="00975D23" w:rsidRPr="000F77B3">
                        <w:rPr>
                          <w:sz w:val="32"/>
                          <w:szCs w:val="32"/>
                        </w:rPr>
                        <w:t xml:space="preserve">des 26 et 27 </w:t>
                      </w:r>
                      <w:r w:rsidR="000F77B3" w:rsidRPr="000F77B3">
                        <w:rPr>
                          <w:sz w:val="32"/>
                          <w:szCs w:val="32"/>
                        </w:rPr>
                        <w:t xml:space="preserve">février </w:t>
                      </w:r>
                      <w:r w:rsidR="00975D23" w:rsidRPr="000F77B3">
                        <w:rPr>
                          <w:sz w:val="32"/>
                          <w:szCs w:val="32"/>
                        </w:rPr>
                        <w:t>2020</w:t>
                      </w:r>
                    </w:p>
                  </w:txbxContent>
                </v:textbox>
              </v:shape>
            </w:pict>
          </mc:Fallback>
        </mc:AlternateContent>
      </w:r>
    </w:p>
    <w:p w:rsidR="00686877" w:rsidRDefault="00686877" w:rsidP="00686877">
      <w:pPr>
        <w:spacing w:after="0" w:line="240" w:lineRule="auto"/>
        <w:rPr>
          <w:rFonts w:ascii="Arial" w:hAnsi="Arial" w:cs="Arial"/>
          <w:sz w:val="16"/>
          <w:szCs w:val="16"/>
        </w:rPr>
      </w:pPr>
    </w:p>
    <w:p w:rsidR="00686877" w:rsidRDefault="00D019DF" w:rsidP="00686877">
      <w:pPr>
        <w:rPr>
          <w:rFonts w:ascii="Arial" w:hAnsi="Arial" w:cs="Arial"/>
          <w:sz w:val="16"/>
          <w:szCs w:val="16"/>
        </w:rPr>
      </w:pPr>
      <w:r>
        <w:rPr>
          <w:noProof/>
        </w:rPr>
        <w:drawing>
          <wp:anchor distT="0" distB="0" distL="114300" distR="114300" simplePos="0" relativeHeight="251674624" behindDoc="1" locked="0" layoutInCell="1" allowOverlap="1" wp14:anchorId="0814A938" wp14:editId="1BAC8151">
            <wp:simplePos x="0" y="0"/>
            <wp:positionH relativeFrom="column">
              <wp:posOffset>2907030</wp:posOffset>
            </wp:positionH>
            <wp:positionV relativeFrom="paragraph">
              <wp:posOffset>217170</wp:posOffset>
            </wp:positionV>
            <wp:extent cx="3533775" cy="2266950"/>
            <wp:effectExtent l="0" t="0" r="0" b="0"/>
            <wp:wrapTight wrapText="bothSides">
              <wp:wrapPolygon edited="0">
                <wp:start x="0" y="0"/>
                <wp:lineTo x="0" y="21418"/>
                <wp:lineTo x="21542" y="21418"/>
                <wp:lineTo x="21542"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us csee dogne logo.png"/>
                    <pic:cNvPicPr/>
                  </pic:nvPicPr>
                  <pic:blipFill>
                    <a:blip r:embed="rId8">
                      <a:extLst>
                        <a:ext uri="{28A0092B-C50C-407E-A947-70E740481C1C}">
                          <a14:useLocalDpi xmlns:a14="http://schemas.microsoft.com/office/drawing/2010/main" val="0"/>
                        </a:ext>
                      </a:extLst>
                    </a:blip>
                    <a:stretch>
                      <a:fillRect/>
                    </a:stretch>
                  </pic:blipFill>
                  <pic:spPr>
                    <a:xfrm>
                      <a:off x="0" y="0"/>
                      <a:ext cx="3533775" cy="2266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14:anchorId="43E9CE34" wp14:editId="7B986931">
            <wp:simplePos x="0" y="0"/>
            <wp:positionH relativeFrom="column">
              <wp:posOffset>165100</wp:posOffset>
            </wp:positionH>
            <wp:positionV relativeFrom="paragraph">
              <wp:posOffset>217170</wp:posOffset>
            </wp:positionV>
            <wp:extent cx="2009775" cy="2252345"/>
            <wp:effectExtent l="0" t="0" r="0" b="0"/>
            <wp:wrapTight wrapText="bothSides">
              <wp:wrapPolygon edited="0">
                <wp:start x="2866" y="0"/>
                <wp:lineTo x="819" y="183"/>
                <wp:lineTo x="0" y="1096"/>
                <wp:lineTo x="0" y="4750"/>
                <wp:lineTo x="205" y="7856"/>
                <wp:lineTo x="1024" y="8769"/>
                <wp:lineTo x="3071" y="8769"/>
                <wp:lineTo x="4709" y="11692"/>
                <wp:lineTo x="4095" y="14250"/>
                <wp:lineTo x="4504" y="18634"/>
                <wp:lineTo x="6552" y="20461"/>
                <wp:lineTo x="7780" y="20461"/>
                <wp:lineTo x="7780" y="21375"/>
                <wp:lineTo x="11465" y="21375"/>
                <wp:lineTo x="12899" y="21375"/>
                <wp:lineTo x="15560" y="20827"/>
                <wp:lineTo x="15560" y="20461"/>
                <wp:lineTo x="18017" y="17538"/>
                <wp:lineTo x="20474" y="15163"/>
                <wp:lineTo x="20679" y="11692"/>
                <wp:lineTo x="21498" y="9683"/>
                <wp:lineTo x="21498" y="8404"/>
                <wp:lineTo x="16174" y="6760"/>
                <wp:lineTo x="12694" y="5846"/>
                <wp:lineTo x="12899" y="4933"/>
                <wp:lineTo x="9623" y="3106"/>
                <wp:lineTo x="7575" y="2923"/>
                <wp:lineTo x="4095" y="0"/>
                <wp:lineTo x="2866" y="0"/>
              </wp:wrapPolygon>
            </wp:wrapTight>
            <wp:docPr id="3" name="Image 3" descr="U:\cgt\elections cse\logo CSE CGT Orange pour CSEE sans noms depart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gt\elections cse\logo CSE CGT Orange pour CSEE sans noms departement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9775" cy="2252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3DAA" w:rsidRDefault="00EF280C">
      <w:r>
        <w:rPr>
          <w:noProof/>
        </w:rPr>
        <w:drawing>
          <wp:anchor distT="0" distB="0" distL="114300" distR="114300" simplePos="0" relativeHeight="251703296" behindDoc="0" locked="0" layoutInCell="1" allowOverlap="1" wp14:anchorId="0621B8AC" wp14:editId="56B65D6C">
            <wp:simplePos x="0" y="0"/>
            <wp:positionH relativeFrom="column">
              <wp:posOffset>-480695</wp:posOffset>
            </wp:positionH>
            <wp:positionV relativeFrom="paragraph">
              <wp:posOffset>7539990</wp:posOffset>
            </wp:positionV>
            <wp:extent cx="1543685" cy="1630680"/>
            <wp:effectExtent l="0" t="0" r="0" b="762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43685"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8176" behindDoc="0" locked="0" layoutInCell="1" allowOverlap="1" wp14:anchorId="1CED9FF6" wp14:editId="631E53C4">
                <wp:simplePos x="0" y="0"/>
                <wp:positionH relativeFrom="column">
                  <wp:posOffset>2125436</wp:posOffset>
                </wp:positionH>
                <wp:positionV relativeFrom="paragraph">
                  <wp:posOffset>8524372</wp:posOffset>
                </wp:positionV>
                <wp:extent cx="3907155" cy="734695"/>
                <wp:effectExtent l="19050" t="19050" r="36195" b="65405"/>
                <wp:wrapNone/>
                <wp:docPr id="1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155" cy="73469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4E4229" w:rsidRPr="004E4229" w:rsidRDefault="00F537BD" w:rsidP="004E4229">
                            <w:pPr>
                              <w:jc w:val="center"/>
                              <w:rPr>
                                <w:b/>
                                <w:color w:val="984806" w:themeColor="accent6" w:themeShade="80"/>
                                <w:sz w:val="24"/>
                                <w:szCs w:val="24"/>
                              </w:rPr>
                            </w:pPr>
                            <w:r>
                              <w:rPr>
                                <w:b/>
                                <w:bCs/>
                                <w:color w:val="984806"/>
                                <w:sz w:val="24"/>
                                <w:szCs w:val="24"/>
                              </w:rPr>
                              <w:t>Une perte moyenne de 215€ d’aide par salarié du CSE DO GNE avec le ‘’Tout En Un’’ dit</w:t>
                            </w:r>
                            <w:r>
                              <w:rPr>
                                <w:b/>
                                <w:bCs/>
                                <w:color w:val="984806"/>
                                <w:sz w:val="28"/>
                                <w:szCs w:val="28"/>
                              </w:rPr>
                              <w:t xml:space="preserve"> </w:t>
                            </w:r>
                            <w:r>
                              <w:rPr>
                                <w:b/>
                                <w:bCs/>
                                <w:color w:val="984806"/>
                                <w:sz w:val="24"/>
                                <w:szCs w:val="24"/>
                              </w:rPr>
                              <w:t>le</w:t>
                            </w:r>
                            <w:r>
                              <w:rPr>
                                <w:b/>
                                <w:bCs/>
                                <w:color w:val="984806"/>
                                <w:sz w:val="28"/>
                                <w:szCs w:val="28"/>
                              </w:rPr>
                              <w:t>  ‘’FOURZITOUT’’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7" type="#_x0000_t202" style="position:absolute;margin-left:167.35pt;margin-top:671.2pt;width:307.65pt;height:57.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" fillcolor="#9bbb59 [3206]" strokecolor="#f2f2f2 [3041]" strokeweight="3pt">
                <v:shadow on="t" color="#4e6128 [1606]" opacity=".5" offset="1pt"/>
                <v:textbox>
                  <w:txbxContent>
                    <w:p w:rsidR="004E4229" w:rsidRPr="004E4229" w:rsidRDefault="00F537BD" w:rsidP="004E4229">
                      <w:pPr>
                        <w:jc w:val="center"/>
                        <w:rPr>
                          <w:b/>
                          <w:color w:val="984806" w:themeColor="accent6" w:themeShade="80"/>
                          <w:sz w:val="24"/>
                          <w:szCs w:val="24"/>
                        </w:rPr>
                      </w:pPr>
                      <w:r>
                        <w:rPr>
                          <w:b/>
                          <w:bCs/>
                          <w:color w:val="984806"/>
                          <w:sz w:val="24"/>
                          <w:szCs w:val="24"/>
                        </w:rPr>
                        <w:t>Une perte moyenne de 215€ d’aide par salarié du CSE DO GNE avec le ‘’Tout En Un’’ dit</w:t>
                      </w:r>
                      <w:r>
                        <w:rPr>
                          <w:b/>
                          <w:bCs/>
                          <w:color w:val="984806"/>
                          <w:sz w:val="28"/>
                          <w:szCs w:val="28"/>
                        </w:rPr>
                        <w:t xml:space="preserve"> </w:t>
                      </w:r>
                      <w:r>
                        <w:rPr>
                          <w:b/>
                          <w:bCs/>
                          <w:color w:val="984806"/>
                          <w:sz w:val="24"/>
                          <w:szCs w:val="24"/>
                        </w:rPr>
                        <w:t>le</w:t>
                      </w:r>
                      <w:r>
                        <w:rPr>
                          <w:b/>
                          <w:bCs/>
                          <w:color w:val="984806"/>
                          <w:sz w:val="28"/>
                          <w:szCs w:val="28"/>
                        </w:rPr>
                        <w:t>  ‘’FOURZITOUT’’</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1D807746" wp14:editId="646C6F93">
                <wp:simplePos x="0" y="0"/>
                <wp:positionH relativeFrom="column">
                  <wp:posOffset>2294890</wp:posOffset>
                </wp:positionH>
                <wp:positionV relativeFrom="paragraph">
                  <wp:posOffset>4836160</wp:posOffset>
                </wp:positionV>
                <wp:extent cx="3648075" cy="3609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648075" cy="3609975"/>
                        </a:xfrm>
                        <a:prstGeom prst="rect">
                          <a:avLst/>
                        </a:prstGeom>
                        <a:gradFill>
                          <a:gsLst>
                            <a:gs pos="0">
                              <a:schemeClr val="accent1">
                                <a:tint val="66000"/>
                                <a:satMod val="160000"/>
                              </a:schemeClr>
                            </a:gs>
                            <a:gs pos="50000">
                              <a:schemeClr val="accent1">
                                <a:tint val="44500"/>
                                <a:satMod val="160000"/>
                              </a:schemeClr>
                            </a:gs>
                            <a:gs pos="97000">
                              <a:schemeClr val="accent6"/>
                            </a:gs>
                          </a:gsLst>
                          <a:lin ang="5400000" scaled="0"/>
                        </a:gradFill>
                      </wps:spPr>
                      <wps:style>
                        <a:lnRef idx="2">
                          <a:schemeClr val="accent1">
                            <a:shade val="50000"/>
                          </a:schemeClr>
                        </a:lnRef>
                        <a:fillRef idx="1">
                          <a:schemeClr val="accent1"/>
                        </a:fillRef>
                        <a:effectRef idx="0">
                          <a:schemeClr val="accent1"/>
                        </a:effectRef>
                        <a:fontRef idx="minor">
                          <a:schemeClr val="lt1"/>
                        </a:fontRef>
                      </wps:style>
                      <wps:txbx>
                        <w:txbxContent>
                          <w:p w:rsidR="00ED35C5" w:rsidRDefault="006705A7" w:rsidP="00ED35C5">
                            <w:pPr>
                              <w:spacing w:after="0" w:line="240" w:lineRule="auto"/>
                              <w:jc w:val="both"/>
                              <w:rPr>
                                <w:bCs/>
                                <w:color w:val="000000" w:themeColor="text1"/>
                              </w:rPr>
                            </w:pPr>
                            <w:r w:rsidRPr="00ED35C5">
                              <w:rPr>
                                <w:bCs/>
                                <w:color w:val="000000" w:themeColor="text1"/>
                              </w:rPr>
                              <w:t xml:space="preserve">En 2018 et 2019, ce sont des reversements exceptionnels du CCUES et d’Orange ainsi que l’utilisation de nos réserves du fond de roulement  qui ont contribués à l’équilibre du budget ASC. </w:t>
                            </w:r>
                          </w:p>
                          <w:p w:rsidR="00ED35C5" w:rsidRDefault="006705A7" w:rsidP="00ED35C5">
                            <w:pPr>
                              <w:spacing w:after="0" w:line="240" w:lineRule="auto"/>
                              <w:jc w:val="both"/>
                              <w:rPr>
                                <w:rFonts w:cstheme="minorHAnsi"/>
                                <w:bCs/>
                                <w:color w:val="000000" w:themeColor="text1"/>
                              </w:rPr>
                            </w:pPr>
                            <w:r w:rsidRPr="00ED35C5">
                              <w:rPr>
                                <w:bCs/>
                                <w:color w:val="000000" w:themeColor="text1"/>
                              </w:rPr>
                              <w:t xml:space="preserve"> 2020 commence avec le reversement  exceptionnel d’une partie des frais de fonctionnement du CSE pour gonfl</w:t>
                            </w:r>
                            <w:r w:rsidR="00382ED2">
                              <w:rPr>
                                <w:bCs/>
                                <w:color w:val="000000" w:themeColor="text1"/>
                              </w:rPr>
                              <w:t>er le budget ASC et la nécessité</w:t>
                            </w:r>
                            <w:r w:rsidRPr="00ED35C5">
                              <w:rPr>
                                <w:bCs/>
                                <w:color w:val="000000" w:themeColor="text1"/>
                              </w:rPr>
                              <w:t xml:space="preserve"> de la reconstitution  du fond de r</w:t>
                            </w:r>
                            <w:r w:rsidR="00ED35C5">
                              <w:rPr>
                                <w:bCs/>
                                <w:color w:val="000000" w:themeColor="text1"/>
                              </w:rPr>
                              <w:t>oulement puisque ceux  de l’ex CE N</w:t>
                            </w:r>
                            <w:r w:rsidRPr="00ED35C5">
                              <w:rPr>
                                <w:bCs/>
                                <w:color w:val="000000" w:themeColor="text1"/>
                              </w:rPr>
                              <w:t xml:space="preserve">ord et ex </w:t>
                            </w:r>
                            <w:r w:rsidR="00ED35C5">
                              <w:rPr>
                                <w:bCs/>
                                <w:color w:val="000000" w:themeColor="text1"/>
                              </w:rPr>
                              <w:t xml:space="preserve">CE Est </w:t>
                            </w:r>
                            <w:r w:rsidRPr="00ED35C5">
                              <w:rPr>
                                <w:bCs/>
                                <w:color w:val="000000" w:themeColor="text1"/>
                              </w:rPr>
                              <w:t xml:space="preserve">ont été dépensés. Soit environ 300 000 </w:t>
                            </w:r>
                            <w:r w:rsidRPr="00ED35C5">
                              <w:rPr>
                                <w:rFonts w:cstheme="minorHAnsi"/>
                                <w:bCs/>
                                <w:color w:val="000000" w:themeColor="text1"/>
                              </w:rPr>
                              <w:t>€ à économiser. Les premières conséquences sont la baisse drastique de la participation à l</w:t>
                            </w:r>
                            <w:r w:rsidR="00ED35C5">
                              <w:rPr>
                                <w:rFonts w:cstheme="minorHAnsi"/>
                                <w:bCs/>
                                <w:color w:val="000000" w:themeColor="text1"/>
                              </w:rPr>
                              <w:t>’activité sociale et culturelle</w:t>
                            </w:r>
                            <w:r w:rsidRPr="00ED35C5">
                              <w:rPr>
                                <w:rFonts w:cstheme="minorHAnsi"/>
                                <w:bCs/>
                                <w:color w:val="000000" w:themeColor="text1"/>
                              </w:rPr>
                              <w:t xml:space="preserve">. </w:t>
                            </w:r>
                          </w:p>
                          <w:p w:rsidR="006705A7" w:rsidRDefault="006705A7" w:rsidP="00ED35C5">
                            <w:pPr>
                              <w:spacing w:after="0" w:line="240" w:lineRule="auto"/>
                              <w:jc w:val="both"/>
                              <w:rPr>
                                <w:rFonts w:cstheme="minorHAnsi"/>
                                <w:bCs/>
                                <w:color w:val="000000" w:themeColor="text1"/>
                              </w:rPr>
                            </w:pPr>
                            <w:r w:rsidRPr="00ED35C5">
                              <w:rPr>
                                <w:rFonts w:cstheme="minorHAnsi"/>
                                <w:bCs/>
                                <w:color w:val="000000" w:themeColor="text1"/>
                              </w:rPr>
                              <w:t>Le « tout en un » avec le remboursement à 100% est-il la solution pour permettre de pérenniser l’équilibre financier ?  Comment ne pas imaginer la réduction inéluctable de cette aide salariale déguisée ?</w:t>
                            </w:r>
                          </w:p>
                          <w:p w:rsidR="00ED35C5" w:rsidRPr="00ED35C5" w:rsidRDefault="00ED35C5" w:rsidP="00ED35C5">
                            <w:pPr>
                              <w:spacing w:after="0" w:line="240" w:lineRule="auto"/>
                              <w:jc w:val="both"/>
                              <w:rPr>
                                <w:bCs/>
                                <w:color w:val="000000" w:themeColor="text1"/>
                              </w:rPr>
                            </w:pPr>
                          </w:p>
                          <w:p w:rsidR="00ED35C5" w:rsidRDefault="00EF280C">
                            <w:hyperlink r:id="rId11" w:history="1">
                              <w:r w:rsidR="00ED35C5" w:rsidRPr="003D3EBC">
                                <w:rPr>
                                  <w:rStyle w:val="Lienhypertexte"/>
                                </w:rPr>
                                <w:t>Plus d’infos sur les ASC</w:t>
                              </w:r>
                            </w:hyperlink>
                            <w:r w:rsidR="00ED35C5">
                              <w:t xml:space="preserve"> </w:t>
                            </w:r>
                          </w:p>
                          <w:p w:rsidR="003D3EBC" w:rsidRDefault="00EF280C">
                            <w:hyperlink r:id="rId12" w:history="1">
                              <w:r w:rsidR="003D3EBC" w:rsidRPr="003D3EBC">
                                <w:rPr>
                                  <w:rStyle w:val="Lienhypertexte"/>
                                </w:rPr>
                                <w:t>Motivation vote CGT sur le « tout en un »</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margin-left:180.7pt;margin-top:380.8pt;width:287.25pt;height:28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" fillcolor="#8aabd3 [2132]" strokecolor="#243f60 [1604]" strokeweight="2pt">
                <v:fill color2="#f79646 [3209]" colors="0 #9ab5e4;.5 #c2d1ed;63570f #f79646" focus="100%" type="gradient">
                  <o:fill v:ext="view" type="gradientUnscaled"/>
                </v:fill>
                <v:textbox>
                  <w:txbxContent>
                    <w:p w:rsidR="00ED35C5" w:rsidRDefault="006705A7" w:rsidP="00ED35C5">
                      <w:pPr>
                        <w:spacing w:after="0" w:line="240" w:lineRule="auto"/>
                        <w:jc w:val="both"/>
                        <w:rPr>
                          <w:bCs/>
                          <w:color w:val="000000" w:themeColor="text1"/>
                        </w:rPr>
                      </w:pPr>
                      <w:r w:rsidRPr="00ED35C5">
                        <w:rPr>
                          <w:bCs/>
                          <w:color w:val="000000" w:themeColor="text1"/>
                        </w:rPr>
                        <w:t xml:space="preserve">En 2018 et 2019, ce sont des reversements exceptionnels du CCUES et d’Orange ainsi que l’utilisation de nos réserves du fond de roulement  qui ont contribués à l’équilibre du budget ASC. </w:t>
                      </w:r>
                    </w:p>
                    <w:p w:rsidR="00ED35C5" w:rsidRDefault="006705A7" w:rsidP="00ED35C5">
                      <w:pPr>
                        <w:spacing w:after="0" w:line="240" w:lineRule="auto"/>
                        <w:jc w:val="both"/>
                        <w:rPr>
                          <w:rFonts w:cstheme="minorHAnsi"/>
                          <w:bCs/>
                          <w:color w:val="000000" w:themeColor="text1"/>
                        </w:rPr>
                      </w:pPr>
                      <w:r w:rsidRPr="00ED35C5">
                        <w:rPr>
                          <w:bCs/>
                          <w:color w:val="000000" w:themeColor="text1"/>
                        </w:rPr>
                        <w:t xml:space="preserve"> 2020 commence avec le reversement  exceptionnel d’une partie des frais de fonctionnement du CSE pour gonfl</w:t>
                      </w:r>
                      <w:r w:rsidR="00382ED2">
                        <w:rPr>
                          <w:bCs/>
                          <w:color w:val="000000" w:themeColor="text1"/>
                        </w:rPr>
                        <w:t>er le budget ASC et la nécessité</w:t>
                      </w:r>
                      <w:r w:rsidRPr="00ED35C5">
                        <w:rPr>
                          <w:bCs/>
                          <w:color w:val="000000" w:themeColor="text1"/>
                        </w:rPr>
                        <w:t xml:space="preserve"> de la reconstitution  du fond de r</w:t>
                      </w:r>
                      <w:r w:rsidR="00ED35C5">
                        <w:rPr>
                          <w:bCs/>
                          <w:color w:val="000000" w:themeColor="text1"/>
                        </w:rPr>
                        <w:t>oulement puisque ceux  de l’ex CE N</w:t>
                      </w:r>
                      <w:r w:rsidRPr="00ED35C5">
                        <w:rPr>
                          <w:bCs/>
                          <w:color w:val="000000" w:themeColor="text1"/>
                        </w:rPr>
                        <w:t xml:space="preserve">ord et ex </w:t>
                      </w:r>
                      <w:r w:rsidR="00ED35C5">
                        <w:rPr>
                          <w:bCs/>
                          <w:color w:val="000000" w:themeColor="text1"/>
                        </w:rPr>
                        <w:t xml:space="preserve">CE Est </w:t>
                      </w:r>
                      <w:r w:rsidRPr="00ED35C5">
                        <w:rPr>
                          <w:bCs/>
                          <w:color w:val="000000" w:themeColor="text1"/>
                        </w:rPr>
                        <w:t xml:space="preserve">ont été dépensés. Soit environ 300 000 </w:t>
                      </w:r>
                      <w:r w:rsidRPr="00ED35C5">
                        <w:rPr>
                          <w:rFonts w:cstheme="minorHAnsi"/>
                          <w:bCs/>
                          <w:color w:val="000000" w:themeColor="text1"/>
                        </w:rPr>
                        <w:t>€ à économiser. Les premières conséquences sont la baisse drastique de la participation à l</w:t>
                      </w:r>
                      <w:r w:rsidR="00ED35C5">
                        <w:rPr>
                          <w:rFonts w:cstheme="minorHAnsi"/>
                          <w:bCs/>
                          <w:color w:val="000000" w:themeColor="text1"/>
                        </w:rPr>
                        <w:t>’activité sociale et culturelle</w:t>
                      </w:r>
                      <w:r w:rsidRPr="00ED35C5">
                        <w:rPr>
                          <w:rFonts w:cstheme="minorHAnsi"/>
                          <w:bCs/>
                          <w:color w:val="000000" w:themeColor="text1"/>
                        </w:rPr>
                        <w:t xml:space="preserve">. </w:t>
                      </w:r>
                    </w:p>
                    <w:p w:rsidR="006705A7" w:rsidRDefault="006705A7" w:rsidP="00ED35C5">
                      <w:pPr>
                        <w:spacing w:after="0" w:line="240" w:lineRule="auto"/>
                        <w:jc w:val="both"/>
                        <w:rPr>
                          <w:rFonts w:cstheme="minorHAnsi"/>
                          <w:bCs/>
                          <w:color w:val="000000" w:themeColor="text1"/>
                        </w:rPr>
                      </w:pPr>
                      <w:r w:rsidRPr="00ED35C5">
                        <w:rPr>
                          <w:rFonts w:cstheme="minorHAnsi"/>
                          <w:bCs/>
                          <w:color w:val="000000" w:themeColor="text1"/>
                        </w:rPr>
                        <w:t>Le « tout en un » avec le remboursement à 100% est-il la solution pour permettre de pérenniser l’équilibre financier ?  Comment ne pas imaginer la réduction inéluctable de cette aide salariale déguisée ?</w:t>
                      </w:r>
                    </w:p>
                    <w:p w:rsidR="00ED35C5" w:rsidRPr="00ED35C5" w:rsidRDefault="00ED35C5" w:rsidP="00ED35C5">
                      <w:pPr>
                        <w:spacing w:after="0" w:line="240" w:lineRule="auto"/>
                        <w:jc w:val="both"/>
                        <w:rPr>
                          <w:bCs/>
                          <w:color w:val="000000" w:themeColor="text1"/>
                        </w:rPr>
                      </w:pPr>
                    </w:p>
                    <w:p w:rsidR="00ED35C5" w:rsidRDefault="00EF280C">
                      <w:hyperlink r:id="rId13" w:history="1">
                        <w:r w:rsidR="00ED35C5" w:rsidRPr="003D3EBC">
                          <w:rPr>
                            <w:rStyle w:val="Lienhypertexte"/>
                          </w:rPr>
                          <w:t>Plus d’infos sur les ASC</w:t>
                        </w:r>
                      </w:hyperlink>
                      <w:r w:rsidR="00ED35C5">
                        <w:t xml:space="preserve"> </w:t>
                      </w:r>
                    </w:p>
                    <w:p w:rsidR="003D3EBC" w:rsidRDefault="00EF280C">
                      <w:hyperlink r:id="rId14" w:history="1">
                        <w:r w:rsidR="003D3EBC" w:rsidRPr="003D3EBC">
                          <w:rPr>
                            <w:rStyle w:val="Lienhypertexte"/>
                          </w:rPr>
                          <w:t>Motivation vote CGT sur le « tout en un »</w:t>
                        </w:r>
                      </w:hyperlink>
                    </w:p>
                  </w:txbxContent>
                </v:textbox>
              </v:rect>
            </w:pict>
          </mc:Fallback>
        </mc:AlternateContent>
      </w:r>
      <w:r w:rsidR="00ED35C5">
        <w:rPr>
          <w:noProof/>
        </w:rPr>
        <mc:AlternateContent>
          <mc:Choice Requires="wps">
            <w:drawing>
              <wp:anchor distT="0" distB="0" distL="114300" distR="114300" simplePos="0" relativeHeight="251704320" behindDoc="0" locked="0" layoutInCell="1" allowOverlap="1" wp14:anchorId="2F014E9E" wp14:editId="6031D2AC">
                <wp:simplePos x="0" y="0"/>
                <wp:positionH relativeFrom="column">
                  <wp:posOffset>2299970</wp:posOffset>
                </wp:positionH>
                <wp:positionV relativeFrom="paragraph">
                  <wp:posOffset>2502535</wp:posOffset>
                </wp:positionV>
                <wp:extent cx="3717925" cy="351155"/>
                <wp:effectExtent l="0" t="0" r="15875" b="10795"/>
                <wp:wrapNone/>
                <wp:docPr id="11" name="Rectangle 11"/>
                <wp:cNvGraphicFramePr/>
                <a:graphic xmlns:a="http://schemas.openxmlformats.org/drawingml/2006/main">
                  <a:graphicData uri="http://schemas.microsoft.com/office/word/2010/wordprocessingShape">
                    <wps:wsp>
                      <wps:cNvSpPr/>
                      <wps:spPr>
                        <a:xfrm>
                          <a:off x="0" y="0"/>
                          <a:ext cx="3717925" cy="351155"/>
                        </a:xfrm>
                        <a:prstGeom prst="rect">
                          <a:avLst/>
                        </a:prstGeom>
                        <a:solidFill>
                          <a:schemeClr val="tx2">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rsidR="009F3DAA" w:rsidRPr="009F3DAA" w:rsidRDefault="009F3DAA" w:rsidP="009F3DAA">
                            <w:pPr>
                              <w:jc w:val="center"/>
                              <w:rPr>
                                <w:rFonts w:ascii="Tahoma" w:hAnsi="Tahoma" w:cs="Tahoma"/>
                                <w:color w:val="FFFFFF" w:themeColor="background1"/>
                                <w:sz w:val="32"/>
                                <w:szCs w:val="32"/>
                              </w:rPr>
                            </w:pPr>
                            <w:r w:rsidRPr="009F3DAA">
                              <w:rPr>
                                <w:rFonts w:ascii="Tahoma" w:hAnsi="Tahoma" w:cs="Tahoma"/>
                                <w:color w:val="FFFFFF" w:themeColor="background1"/>
                                <w:sz w:val="32"/>
                                <w:szCs w:val="32"/>
                              </w:rPr>
                              <w:t>ASC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 o:spid="_x0000_s1027" style="position:absolute;margin-left:181.1pt;margin-top:197.05pt;width:292.75pt;height:27.6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" fillcolor="#548dd4 [1951]" strokecolor="#f79646 [3209]" strokeweight="2pt">
                <v:textbox>
                  <w:txbxContent>
                    <w:p w:rsidR="009F3DAA" w:rsidRPr="009F3DAA" w:rsidRDefault="009F3DAA" w:rsidP="009F3DAA">
                      <w:pPr>
                        <w:jc w:val="center"/>
                        <w:rPr>
                          <w:rFonts w:ascii="Tahoma" w:hAnsi="Tahoma" w:cs="Tahoma"/>
                          <w:color w:val="FFFFFF" w:themeColor="background1"/>
                          <w:sz w:val="32"/>
                          <w:szCs w:val="32"/>
                        </w:rPr>
                      </w:pPr>
                      <w:r w:rsidRPr="009F3DAA">
                        <w:rPr>
                          <w:rFonts w:ascii="Tahoma" w:hAnsi="Tahoma" w:cs="Tahoma"/>
                          <w:color w:val="FFFFFF" w:themeColor="background1"/>
                          <w:sz w:val="32"/>
                          <w:szCs w:val="32"/>
                        </w:rPr>
                        <w:t>ASC</w:t>
                      </w:r>
                    </w:p>
                  </w:txbxContent>
                </v:textbox>
              </v:rect>
            </w:pict>
          </mc:Fallback>
        </mc:AlternateContent>
      </w:r>
      <w:r w:rsidR="00ED35C5">
        <w:rPr>
          <w:noProof/>
        </w:rPr>
        <mc:AlternateContent>
          <mc:Choice Requires="wps">
            <w:drawing>
              <wp:anchor distT="0" distB="0" distL="114300" distR="114300" simplePos="0" relativeHeight="251697152" behindDoc="0" locked="0" layoutInCell="1" allowOverlap="1" wp14:anchorId="726BF110" wp14:editId="320BF830">
                <wp:simplePos x="0" y="0"/>
                <wp:positionH relativeFrom="column">
                  <wp:posOffset>2299970</wp:posOffset>
                </wp:positionH>
                <wp:positionV relativeFrom="paragraph">
                  <wp:posOffset>2997835</wp:posOffset>
                </wp:positionV>
                <wp:extent cx="3648075" cy="1720850"/>
                <wp:effectExtent l="0" t="0" r="28575" b="12700"/>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720850"/>
                        </a:xfrm>
                        <a:prstGeom prst="rect">
                          <a:avLst/>
                        </a:prstGeom>
                        <a:gradFill>
                          <a:gsLst>
                            <a:gs pos="0">
                              <a:schemeClr val="accent3">
                                <a:lumMod val="40000"/>
                                <a:lumOff val="60000"/>
                              </a:schemeClr>
                            </a:gs>
                            <a:gs pos="91000">
                              <a:schemeClr val="accent1">
                                <a:lumMod val="40000"/>
                                <a:lumOff val="60000"/>
                                <a:gamma/>
                                <a:tint val="53333"/>
                                <a:invGamma/>
                              </a:schemeClr>
                            </a:gs>
                          </a:gsLst>
                          <a:lin ang="5400000" scaled="1"/>
                        </a:gradFill>
                        <a:ln w="25400" cmpd="dbl">
                          <a:solidFill>
                            <a:schemeClr val="accent3">
                              <a:lumMod val="100000"/>
                              <a:lumOff val="0"/>
                            </a:schemeClr>
                          </a:solidFill>
                          <a:miter lim="800000"/>
                          <a:headEnd/>
                          <a:tailEnd/>
                        </a:ln>
                        <a:effectLst/>
                      </wps:spPr>
                      <wps:txbx>
                        <w:txbxContent>
                          <w:p w:rsidR="003B1627" w:rsidRPr="003B1627" w:rsidRDefault="003B1627" w:rsidP="008C2CDA">
                            <w:pPr>
                              <w:jc w:val="center"/>
                              <w:rPr>
                                <w:b/>
                                <w:color w:val="984806" w:themeColor="accent6" w:themeShade="80"/>
                                <w:sz w:val="28"/>
                                <w:szCs w:val="28"/>
                              </w:rPr>
                            </w:pPr>
                            <w:r w:rsidRPr="003B1627">
                              <w:rPr>
                                <w:b/>
                                <w:color w:val="984806" w:themeColor="accent6" w:themeShade="80"/>
                                <w:sz w:val="28"/>
                                <w:szCs w:val="28"/>
                              </w:rPr>
                              <w:t>Les vacances, activités sportives, cultu</w:t>
                            </w:r>
                            <w:r w:rsidR="008C2CDA">
                              <w:rPr>
                                <w:b/>
                                <w:color w:val="984806" w:themeColor="accent6" w:themeShade="80"/>
                                <w:sz w:val="28"/>
                                <w:szCs w:val="28"/>
                              </w:rPr>
                              <w:t>relles.</w:t>
                            </w:r>
                            <w:r w:rsidR="009F3DAA">
                              <w:rPr>
                                <w:noProof/>
                              </w:rPr>
                              <w:drawing>
                                <wp:inline distT="0" distB="0" distL="0" distR="0" wp14:anchorId="150C269A" wp14:editId="0E31A0D0">
                                  <wp:extent cx="2219325" cy="866775"/>
                                  <wp:effectExtent l="0" t="0" r="0" b="0"/>
                                  <wp:docPr id="7"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 name="Picture 10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0889" cy="871291"/>
                                          </a:xfrm>
                                          <a:prstGeom prst="rect">
                                            <a:avLst/>
                                          </a:prstGeom>
                                          <a:noFill/>
                                          <a:ln>
                                            <a:noFill/>
                                          </a:ln>
                                          <a:extLst/>
                                        </pic:spPr>
                                      </pic:pic>
                                    </a:graphicData>
                                  </a:graphic>
                                </wp:inline>
                              </w:drawing>
                            </w:r>
                          </w:p>
                          <w:p w:rsidR="00936695" w:rsidRPr="00220C29" w:rsidRDefault="00936695" w:rsidP="00936695">
                            <w:pPr>
                              <w:jc w:val="center"/>
                              <w:rPr>
                                <w:b/>
                                <w:color w:val="984806" w:themeColor="accent6" w:themeShade="80"/>
                                <w:sz w:val="32"/>
                                <w:szCs w:val="32"/>
                              </w:rPr>
                            </w:pPr>
                            <w:r w:rsidRPr="00220C29">
                              <w:rPr>
                                <w:b/>
                                <w:color w:val="984806" w:themeColor="accent6" w:themeShade="80"/>
                                <w:sz w:val="32"/>
                                <w:szCs w:val="32"/>
                              </w:rPr>
                              <w:t>La grande illusion de la distribution !</w:t>
                            </w:r>
                          </w:p>
                          <w:p w:rsidR="003B1627" w:rsidRDefault="003B16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0" type="#_x0000_t202" style="position:absolute;margin-left:181.1pt;margin-top:236.05pt;width:287.25pt;height:13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" fillcolor="#d6e3bc [1302]" strokecolor="#9bbb59 [3206]" strokeweight="2pt">
                <v:fill color2="#b8cce4 [1300]" colors="0 #d7e4bd;59638f #d9e4f1" focus="100%" type="gradient"/>
                <v:stroke linestyle="thinThin"/>
                <v:textbox>
                  <w:txbxContent>
                    <w:p w:rsidR="003B1627" w:rsidRPr="003B1627" w:rsidRDefault="003B1627" w:rsidP="008C2CDA">
                      <w:pPr>
                        <w:jc w:val="center"/>
                        <w:rPr>
                          <w:b/>
                          <w:color w:val="984806" w:themeColor="accent6" w:themeShade="80"/>
                          <w:sz w:val="28"/>
                          <w:szCs w:val="28"/>
                        </w:rPr>
                      </w:pPr>
                      <w:r w:rsidRPr="003B1627">
                        <w:rPr>
                          <w:b/>
                          <w:color w:val="984806" w:themeColor="accent6" w:themeShade="80"/>
                          <w:sz w:val="28"/>
                          <w:szCs w:val="28"/>
                        </w:rPr>
                        <w:t>Les vacances, activités sportives, cultu</w:t>
                      </w:r>
                      <w:r w:rsidR="008C2CDA">
                        <w:rPr>
                          <w:b/>
                          <w:color w:val="984806" w:themeColor="accent6" w:themeShade="80"/>
                          <w:sz w:val="28"/>
                          <w:szCs w:val="28"/>
                        </w:rPr>
                        <w:t>relles.</w:t>
                      </w:r>
                      <w:r w:rsidR="009F3DAA">
                        <w:rPr>
                          <w:noProof/>
                        </w:rPr>
                        <w:drawing>
                          <wp:inline distT="0" distB="0" distL="0" distR="0" wp14:anchorId="6963DD17" wp14:editId="3725B5B7">
                            <wp:extent cx="2219325" cy="866775"/>
                            <wp:effectExtent l="0" t="0" r="0" b="0"/>
                            <wp:docPr id="7"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 name="Picture 10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0889" cy="871291"/>
                                    </a:xfrm>
                                    <a:prstGeom prst="rect">
                                      <a:avLst/>
                                    </a:prstGeom>
                                    <a:noFill/>
                                    <a:ln>
                                      <a:noFill/>
                                    </a:ln>
                                    <a:extLst/>
                                  </pic:spPr>
                                </pic:pic>
                              </a:graphicData>
                            </a:graphic>
                          </wp:inline>
                        </w:drawing>
                      </w:r>
                    </w:p>
                    <w:p w:rsidR="00936695" w:rsidRPr="00220C29" w:rsidRDefault="00936695" w:rsidP="00936695">
                      <w:pPr>
                        <w:jc w:val="center"/>
                        <w:rPr>
                          <w:b/>
                          <w:color w:val="984806" w:themeColor="accent6" w:themeShade="80"/>
                          <w:sz w:val="32"/>
                          <w:szCs w:val="32"/>
                        </w:rPr>
                      </w:pPr>
                      <w:r w:rsidRPr="00220C29">
                        <w:rPr>
                          <w:b/>
                          <w:color w:val="984806" w:themeColor="accent6" w:themeShade="80"/>
                          <w:sz w:val="32"/>
                          <w:szCs w:val="32"/>
                        </w:rPr>
                        <w:t>La grande illusion de la distribution !</w:t>
                      </w:r>
                    </w:p>
                    <w:p w:rsidR="003B1627" w:rsidRDefault="003B1627"/>
                  </w:txbxContent>
                </v:textbox>
              </v:shape>
            </w:pict>
          </mc:Fallback>
        </mc:AlternateContent>
      </w:r>
      <w:r w:rsidR="009F3DAA">
        <w:rPr>
          <w:noProof/>
        </w:rPr>
        <mc:AlternateContent>
          <mc:Choice Requires="wps">
            <w:drawing>
              <wp:anchor distT="0" distB="0" distL="114300" distR="114300" simplePos="0" relativeHeight="251705344" behindDoc="0" locked="0" layoutInCell="1" allowOverlap="1" wp14:anchorId="103D0934" wp14:editId="1096D979">
                <wp:simplePos x="0" y="0"/>
                <wp:positionH relativeFrom="column">
                  <wp:posOffset>-1141632</wp:posOffset>
                </wp:positionH>
                <wp:positionV relativeFrom="paragraph">
                  <wp:posOffset>2505954</wp:posOffset>
                </wp:positionV>
                <wp:extent cx="3266440" cy="351204"/>
                <wp:effectExtent l="0" t="0" r="10160" b="10795"/>
                <wp:wrapNone/>
                <wp:docPr id="27" name="Rectangle 27"/>
                <wp:cNvGraphicFramePr/>
                <a:graphic xmlns:a="http://schemas.openxmlformats.org/drawingml/2006/main">
                  <a:graphicData uri="http://schemas.microsoft.com/office/word/2010/wordprocessingShape">
                    <wps:wsp>
                      <wps:cNvSpPr/>
                      <wps:spPr>
                        <a:xfrm>
                          <a:off x="0" y="0"/>
                          <a:ext cx="3266440" cy="351204"/>
                        </a:xfrm>
                        <a:prstGeom prst="rect">
                          <a:avLst/>
                        </a:prstGeom>
                        <a:solidFill>
                          <a:schemeClr val="accent2"/>
                        </a:solidFill>
                      </wps:spPr>
                      <wps:style>
                        <a:lnRef idx="2">
                          <a:schemeClr val="accent6"/>
                        </a:lnRef>
                        <a:fillRef idx="1">
                          <a:schemeClr val="lt1"/>
                        </a:fillRef>
                        <a:effectRef idx="0">
                          <a:schemeClr val="accent6"/>
                        </a:effectRef>
                        <a:fontRef idx="minor">
                          <a:schemeClr val="dk1"/>
                        </a:fontRef>
                      </wps:style>
                      <wps:txbx>
                        <w:txbxContent>
                          <w:p w:rsidR="005A53A3" w:rsidRPr="005A53A3" w:rsidRDefault="005A53A3" w:rsidP="005A53A3">
                            <w:pPr>
                              <w:jc w:val="center"/>
                              <w:rPr>
                                <w:color w:val="FFFFFF" w:themeColor="background1"/>
                                <w:sz w:val="32"/>
                                <w:szCs w:val="32"/>
                              </w:rPr>
                            </w:pPr>
                            <w:r w:rsidRPr="005A53A3">
                              <w:rPr>
                                <w:color w:val="FFFFFF" w:themeColor="background1"/>
                                <w:sz w:val="32"/>
                                <w:szCs w:val="32"/>
                              </w:rPr>
                              <w:t>EDITO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7" o:spid="_x0000_s1031" style="position:absolute;margin-left:-89.9pt;margin-top:197.3pt;width:257.2pt;height:27.6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" fillcolor="#c0504d [3205]" strokecolor="#f79646 [3209]" strokeweight="2pt">
                <v:textbox>
                  <w:txbxContent>
                    <w:p w:rsidR="005A53A3" w:rsidRPr="005A53A3" w:rsidRDefault="005A53A3" w:rsidP="005A53A3">
                      <w:pPr>
                        <w:jc w:val="center"/>
                        <w:rPr>
                          <w:color w:val="FFFFFF" w:themeColor="background1"/>
                          <w:sz w:val="32"/>
                          <w:szCs w:val="32"/>
                        </w:rPr>
                      </w:pPr>
                      <w:r w:rsidRPr="005A53A3">
                        <w:rPr>
                          <w:color w:val="FFFFFF" w:themeColor="background1"/>
                          <w:sz w:val="32"/>
                          <w:szCs w:val="32"/>
                        </w:rPr>
                        <w:t>EDITO</w:t>
                      </w:r>
                    </w:p>
                  </w:txbxContent>
                </v:textbox>
              </v:rect>
            </w:pict>
          </mc:Fallback>
        </mc:AlternateContent>
      </w:r>
      <w:r w:rsidR="009F3DAA">
        <w:rPr>
          <w:noProof/>
        </w:rPr>
        <mc:AlternateContent>
          <mc:Choice Requires="wps">
            <w:drawing>
              <wp:anchor distT="0" distB="0" distL="114300" distR="114300" simplePos="0" relativeHeight="251662336" behindDoc="0" locked="0" layoutInCell="1" allowOverlap="1" wp14:anchorId="71827839" wp14:editId="354B1161">
                <wp:simplePos x="0" y="0"/>
                <wp:positionH relativeFrom="column">
                  <wp:posOffset>-1143245</wp:posOffset>
                </wp:positionH>
                <wp:positionV relativeFrom="paragraph">
                  <wp:posOffset>2855546</wp:posOffset>
                </wp:positionV>
                <wp:extent cx="3266440" cy="4591050"/>
                <wp:effectExtent l="0" t="0" r="29210" b="57150"/>
                <wp:wrapNone/>
                <wp:docPr id="64"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4591050"/>
                        </a:xfrm>
                        <a:prstGeom prst="rect">
                          <a:avLst/>
                        </a:prstGeom>
                        <a:solidFill>
                          <a:schemeClr val="accent6">
                            <a:lumMod val="40000"/>
                            <a:lumOff val="60000"/>
                          </a:schemeClr>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outerShdw dist="28398" dir="3806097" algn="ctr" rotWithShape="0">
                            <a:srgbClr val="974706">
                              <a:alpha val="50000"/>
                            </a:srgbClr>
                          </a:outerShdw>
                        </a:effectLst>
                        <a:extLst/>
                      </wps:spPr>
                      <wps:txbx>
                        <w:txbxContent>
                          <w:p w:rsidR="000F77B3" w:rsidRPr="000F77B3" w:rsidRDefault="000F77B3" w:rsidP="000F77B3">
                            <w:pPr>
                              <w:spacing w:after="0"/>
                              <w:ind w:firstLine="709"/>
                              <w:jc w:val="both"/>
                              <w:rPr>
                                <w:rFonts w:ascii="Calibri" w:hAnsi="Calibri" w:cs="Calibri"/>
                              </w:rPr>
                            </w:pPr>
                            <w:r w:rsidRPr="000F77B3">
                              <w:rPr>
                                <w:rFonts w:ascii="Calibri" w:hAnsi="Calibri" w:cs="Calibri"/>
                              </w:rPr>
                              <w:t>Le 13 février 2020, les résultats financiers d’Orange ont été rendus publics.</w:t>
                            </w:r>
                            <w:r>
                              <w:rPr>
                                <w:rFonts w:ascii="Calibri" w:hAnsi="Calibri" w:cs="Calibri"/>
                              </w:rPr>
                              <w:t xml:space="preserve"> </w:t>
                            </w:r>
                            <w:r w:rsidRPr="000F77B3">
                              <w:rPr>
                                <w:rFonts w:ascii="Calibri" w:hAnsi="Calibri" w:cs="Calibri"/>
                              </w:rPr>
                              <w:t xml:space="preserve">Alors que l’entreprise entame un plan drastique d’économie de 1milliard d’€ </w:t>
                            </w:r>
                            <w:r>
                              <w:rPr>
                                <w:rFonts w:ascii="Calibri" w:hAnsi="Calibri" w:cs="Calibri"/>
                              </w:rPr>
                              <w:t xml:space="preserve">sur </w:t>
                            </w:r>
                            <w:r w:rsidRPr="000F77B3">
                              <w:rPr>
                                <w:rFonts w:ascii="Calibri" w:hAnsi="Calibri" w:cs="Calibri"/>
                              </w:rPr>
                              <w:t xml:space="preserve">les salaires et l’emploi, on découvre </w:t>
                            </w:r>
                            <w:r w:rsidRPr="00CD6DCB">
                              <w:rPr>
                                <w:rFonts w:ascii="Calibri" w:hAnsi="Calibri" w:cs="Calibri"/>
                                <w:b/>
                              </w:rPr>
                              <w:t>une entreprise en pleine forme avec un résultat net de 3,2Mds d’€, un cash disponible de 2,3 MD d’€.</w:t>
                            </w:r>
                            <w:r w:rsidRPr="000F77B3">
                              <w:rPr>
                                <w:rFonts w:ascii="Calibri" w:hAnsi="Calibri" w:cs="Calibri"/>
                              </w:rPr>
                              <w:t xml:space="preserve"> Ces résultats sont supérieurs aux objectifs, ils sont donc solides.</w:t>
                            </w:r>
                          </w:p>
                          <w:p w:rsidR="000F77B3" w:rsidRPr="000F77B3" w:rsidRDefault="00DD2929" w:rsidP="000F77B3">
                            <w:pPr>
                              <w:spacing w:after="0"/>
                              <w:jc w:val="both"/>
                              <w:rPr>
                                <w:rFonts w:ascii="Calibri" w:hAnsi="Calibri" w:cs="Calibri"/>
                              </w:rPr>
                            </w:pPr>
                            <w:r>
                              <w:rPr>
                                <w:rFonts w:ascii="Calibri" w:hAnsi="Calibri" w:cs="Calibri"/>
                              </w:rPr>
                              <w:t xml:space="preserve">Engage 2025 </w:t>
                            </w:r>
                            <w:r w:rsidR="000F77B3" w:rsidRPr="000F77B3">
                              <w:rPr>
                                <w:rFonts w:ascii="Calibri" w:hAnsi="Calibri" w:cs="Calibri"/>
                              </w:rPr>
                              <w:t xml:space="preserve"> marque un tournant dans notre industrie, un virage qui va générer </w:t>
                            </w:r>
                            <w:r w:rsidR="000F77B3" w:rsidRPr="00CD6DCB">
                              <w:rPr>
                                <w:rFonts w:ascii="Calibri" w:hAnsi="Calibri" w:cs="Calibri"/>
                                <w:b/>
                              </w:rPr>
                              <w:t>des conséquences dramatique</w:t>
                            </w:r>
                            <w:r w:rsidRPr="00CD6DCB">
                              <w:rPr>
                                <w:rFonts w:ascii="Calibri" w:hAnsi="Calibri" w:cs="Calibri"/>
                                <w:b/>
                              </w:rPr>
                              <w:t>s pour les salariés et l’emploi</w:t>
                            </w:r>
                            <w:r>
                              <w:rPr>
                                <w:rFonts w:ascii="Calibri" w:hAnsi="Calibri" w:cs="Calibri"/>
                              </w:rPr>
                              <w:t>.</w:t>
                            </w:r>
                            <w:r w:rsidR="000F77B3" w:rsidRPr="000F77B3">
                              <w:rPr>
                                <w:rFonts w:ascii="Calibri" w:hAnsi="Calibri" w:cs="Calibri"/>
                              </w:rPr>
                              <w:t xml:space="preserve"> Orange confirme et amplifie sa volonté de satisfaire en premier lieu l’appétit des marchés.</w:t>
                            </w:r>
                            <w:r w:rsidR="000F77B3">
                              <w:rPr>
                                <w:rFonts w:ascii="Calibri" w:hAnsi="Calibri" w:cs="Calibri"/>
                              </w:rPr>
                              <w:t xml:space="preserve"> </w:t>
                            </w:r>
                            <w:r w:rsidR="000F77B3" w:rsidRPr="000F77B3">
                              <w:rPr>
                                <w:rFonts w:ascii="Calibri" w:hAnsi="Calibri" w:cs="Calibri"/>
                              </w:rPr>
                              <w:t>Le risque de voir ressurgir les déconvenues du passé est très présent. Les salariés le ressentent dans les services, le management des années 2010 réapparait en force.</w:t>
                            </w:r>
                          </w:p>
                          <w:p w:rsidR="000F77B3" w:rsidRPr="00CD6DCB" w:rsidRDefault="000F77B3" w:rsidP="000F77B3">
                            <w:pPr>
                              <w:spacing w:after="0"/>
                              <w:jc w:val="both"/>
                              <w:rPr>
                                <w:rFonts w:ascii="Calibri" w:hAnsi="Calibri" w:cs="Calibri"/>
                                <w:b/>
                              </w:rPr>
                            </w:pPr>
                            <w:r w:rsidRPr="00CD6DCB">
                              <w:rPr>
                                <w:rFonts w:ascii="Calibri" w:hAnsi="Calibri" w:cs="Calibri"/>
                                <w:b/>
                              </w:rPr>
                              <w:t>Les luttes en cours démontrent qu’il est urgent de répartir autrement les richesses avec plus de justice sociale.</w:t>
                            </w:r>
                          </w:p>
                          <w:p w:rsidR="000F77B3" w:rsidRPr="000F4EED" w:rsidRDefault="000F77B3" w:rsidP="000F77B3">
                            <w:pPr>
                              <w:jc w:val="both"/>
                              <w:rPr>
                                <w:rFonts w:ascii="Calibri" w:hAnsi="Calibri" w:cs="Calibri"/>
                                <w:b/>
                              </w:rPr>
                            </w:pPr>
                            <w:r w:rsidRPr="000F4EED">
                              <w:rPr>
                                <w:rFonts w:ascii="Calibri" w:hAnsi="Calibri" w:cs="Calibri"/>
                                <w:b/>
                              </w:rPr>
                              <w:t>Les négociations salariales qui s’ouvrent doivent permettre de répondre aux besoins des salariés avec une véritable augmentation de salaire et une véritable égalité professionnelle.</w:t>
                            </w:r>
                          </w:p>
                          <w:p w:rsidR="00E314B5" w:rsidRPr="00B84C15" w:rsidRDefault="00E314B5" w:rsidP="00C15FA9">
                            <w:pPr>
                              <w:spacing w:after="0"/>
                              <w:jc w:val="both"/>
                              <w:rPr>
                                <w:rFonts w:ascii="Arial" w:hAnsi="Arial" w:cs="Arial"/>
                                <w:b/>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0" o:spid="_x0000_s1031" type="#_x0000_t202" style="position:absolute;margin-left:-90pt;margin-top:224.85pt;width:257.2pt;height:3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" fillcolor="#fbd4b4 [1305]">
                <v:shadow on="t" color="#974706" opacity=".5" offset="1pt"/>
                <v:textbox>
                  <w:txbxContent>
                    <w:p w:rsidR="000F77B3" w:rsidRPr="000F77B3" w:rsidRDefault="000F77B3" w:rsidP="000F77B3">
                      <w:pPr>
                        <w:spacing w:after="0"/>
                        <w:ind w:firstLine="709"/>
                        <w:jc w:val="both"/>
                        <w:rPr>
                          <w:rFonts w:ascii="Calibri" w:hAnsi="Calibri" w:cs="Calibri"/>
                        </w:rPr>
                      </w:pPr>
                      <w:r w:rsidRPr="000F77B3">
                        <w:rPr>
                          <w:rFonts w:ascii="Calibri" w:hAnsi="Calibri" w:cs="Calibri"/>
                        </w:rPr>
                        <w:t>Le 13 février 2020, les résultats financiers d’Orange ont été rendus publics.</w:t>
                      </w:r>
                      <w:r>
                        <w:rPr>
                          <w:rFonts w:ascii="Calibri" w:hAnsi="Calibri" w:cs="Calibri"/>
                        </w:rPr>
                        <w:t xml:space="preserve"> </w:t>
                      </w:r>
                      <w:r w:rsidRPr="000F77B3">
                        <w:rPr>
                          <w:rFonts w:ascii="Calibri" w:hAnsi="Calibri" w:cs="Calibri"/>
                        </w:rPr>
                        <w:t xml:space="preserve">Alors que l’entreprise entame un plan drastique d’économie de 1milliard d’€ </w:t>
                      </w:r>
                      <w:r>
                        <w:rPr>
                          <w:rFonts w:ascii="Calibri" w:hAnsi="Calibri" w:cs="Calibri"/>
                        </w:rPr>
                        <w:t xml:space="preserve">sur </w:t>
                      </w:r>
                      <w:r w:rsidRPr="000F77B3">
                        <w:rPr>
                          <w:rFonts w:ascii="Calibri" w:hAnsi="Calibri" w:cs="Calibri"/>
                        </w:rPr>
                        <w:t xml:space="preserve">les salaires et l’emploi, on découvre </w:t>
                      </w:r>
                      <w:r w:rsidRPr="00CD6DCB">
                        <w:rPr>
                          <w:rFonts w:ascii="Calibri" w:hAnsi="Calibri" w:cs="Calibri"/>
                          <w:b/>
                        </w:rPr>
                        <w:t>une entreprise en pleine forme avec un résultat net de 3,2Mds d’€, un cash disponible de 2,3 MD d’€.</w:t>
                      </w:r>
                      <w:r w:rsidRPr="000F77B3">
                        <w:rPr>
                          <w:rFonts w:ascii="Calibri" w:hAnsi="Calibri" w:cs="Calibri"/>
                        </w:rPr>
                        <w:t xml:space="preserve"> Ces résultats sont supérieurs aux objectifs, ils sont donc solides.</w:t>
                      </w:r>
                    </w:p>
                    <w:p w:rsidR="000F77B3" w:rsidRPr="000F77B3" w:rsidRDefault="00DD2929" w:rsidP="000F77B3">
                      <w:pPr>
                        <w:spacing w:after="0"/>
                        <w:jc w:val="both"/>
                        <w:rPr>
                          <w:rFonts w:ascii="Calibri" w:hAnsi="Calibri" w:cs="Calibri"/>
                        </w:rPr>
                      </w:pPr>
                      <w:r>
                        <w:rPr>
                          <w:rFonts w:ascii="Calibri" w:hAnsi="Calibri" w:cs="Calibri"/>
                        </w:rPr>
                        <w:t xml:space="preserve">Engage 2025 </w:t>
                      </w:r>
                      <w:r w:rsidR="000F77B3" w:rsidRPr="000F77B3">
                        <w:rPr>
                          <w:rFonts w:ascii="Calibri" w:hAnsi="Calibri" w:cs="Calibri"/>
                        </w:rPr>
                        <w:t xml:space="preserve"> marque un tournant dans notre industrie, un virage qui va générer </w:t>
                      </w:r>
                      <w:r w:rsidR="000F77B3" w:rsidRPr="00CD6DCB">
                        <w:rPr>
                          <w:rFonts w:ascii="Calibri" w:hAnsi="Calibri" w:cs="Calibri"/>
                          <w:b/>
                        </w:rPr>
                        <w:t>des conséquences dramatique</w:t>
                      </w:r>
                      <w:r w:rsidRPr="00CD6DCB">
                        <w:rPr>
                          <w:rFonts w:ascii="Calibri" w:hAnsi="Calibri" w:cs="Calibri"/>
                          <w:b/>
                        </w:rPr>
                        <w:t>s pour les salariés et l’emploi</w:t>
                      </w:r>
                      <w:r>
                        <w:rPr>
                          <w:rFonts w:ascii="Calibri" w:hAnsi="Calibri" w:cs="Calibri"/>
                        </w:rPr>
                        <w:t>.</w:t>
                      </w:r>
                      <w:r w:rsidR="000F77B3" w:rsidRPr="000F77B3">
                        <w:rPr>
                          <w:rFonts w:ascii="Calibri" w:hAnsi="Calibri" w:cs="Calibri"/>
                        </w:rPr>
                        <w:t xml:space="preserve"> Orange confirme et amplifie sa volonté de satisfaire en premier lieu l’appétit des marchés.</w:t>
                      </w:r>
                      <w:r w:rsidR="000F77B3">
                        <w:rPr>
                          <w:rFonts w:ascii="Calibri" w:hAnsi="Calibri" w:cs="Calibri"/>
                        </w:rPr>
                        <w:t xml:space="preserve"> </w:t>
                      </w:r>
                      <w:r w:rsidR="000F77B3" w:rsidRPr="000F77B3">
                        <w:rPr>
                          <w:rFonts w:ascii="Calibri" w:hAnsi="Calibri" w:cs="Calibri"/>
                        </w:rPr>
                        <w:t>Le risque de voir ressurgir les déconvenues du passé est très présent. Les salariés le ressentent dans les services, le management des années 2010 réapparait en force.</w:t>
                      </w:r>
                    </w:p>
                    <w:p w:rsidR="000F77B3" w:rsidRPr="00CD6DCB" w:rsidRDefault="000F77B3" w:rsidP="000F77B3">
                      <w:pPr>
                        <w:spacing w:after="0"/>
                        <w:jc w:val="both"/>
                        <w:rPr>
                          <w:rFonts w:ascii="Calibri" w:hAnsi="Calibri" w:cs="Calibri"/>
                          <w:b/>
                        </w:rPr>
                      </w:pPr>
                      <w:r w:rsidRPr="00CD6DCB">
                        <w:rPr>
                          <w:rFonts w:ascii="Calibri" w:hAnsi="Calibri" w:cs="Calibri"/>
                          <w:b/>
                        </w:rPr>
                        <w:t>Les luttes en cours démontrent qu’il est urgent de répartir autrement les richesses avec plus de justice sociale.</w:t>
                      </w:r>
                    </w:p>
                    <w:p w:rsidR="000F77B3" w:rsidRPr="000F4EED" w:rsidRDefault="000F77B3" w:rsidP="000F77B3">
                      <w:pPr>
                        <w:jc w:val="both"/>
                        <w:rPr>
                          <w:rFonts w:ascii="Calibri" w:hAnsi="Calibri" w:cs="Calibri"/>
                          <w:b/>
                        </w:rPr>
                      </w:pPr>
                      <w:r w:rsidRPr="000F4EED">
                        <w:rPr>
                          <w:rFonts w:ascii="Calibri" w:hAnsi="Calibri" w:cs="Calibri"/>
                          <w:b/>
                        </w:rPr>
                        <w:t>Les négociations salariales qui s’ouvrent doivent permettre de répondre aux besoins des salariés avec une vérit</w:t>
                      </w:r>
                      <w:bookmarkStart w:id="1" w:name="_GoBack"/>
                      <w:r w:rsidRPr="000F4EED">
                        <w:rPr>
                          <w:rFonts w:ascii="Calibri" w:hAnsi="Calibri" w:cs="Calibri"/>
                          <w:b/>
                        </w:rPr>
                        <w:t>able augmentat</w:t>
                      </w:r>
                      <w:bookmarkEnd w:id="1"/>
                      <w:r w:rsidRPr="000F4EED">
                        <w:rPr>
                          <w:rFonts w:ascii="Calibri" w:hAnsi="Calibri" w:cs="Calibri"/>
                          <w:b/>
                        </w:rPr>
                        <w:t>ion de salaire et une véritable égalité professionnelle.</w:t>
                      </w:r>
                    </w:p>
                    <w:p w:rsidR="00E314B5" w:rsidRPr="00B84C15" w:rsidRDefault="00E314B5" w:rsidP="00C15FA9">
                      <w:pPr>
                        <w:spacing w:after="0"/>
                        <w:jc w:val="both"/>
                        <w:rPr>
                          <w:rFonts w:ascii="Arial" w:hAnsi="Arial" w:cs="Arial"/>
                          <w:b/>
                          <w:color w:val="FF0000"/>
                        </w:rPr>
                      </w:pPr>
                    </w:p>
                  </w:txbxContent>
                </v:textbox>
              </v:shape>
            </w:pict>
          </mc:Fallback>
        </mc:AlternateContent>
      </w:r>
      <w:r w:rsidR="009F3DAA">
        <w:rPr>
          <w:noProof/>
        </w:rPr>
        <mc:AlternateContent>
          <mc:Choice Requires="wps">
            <w:drawing>
              <wp:anchor distT="0" distB="0" distL="114300" distR="114300" simplePos="0" relativeHeight="251661312" behindDoc="0" locked="0" layoutInCell="1" allowOverlap="1" wp14:anchorId="1BE674A8" wp14:editId="73161045">
                <wp:simplePos x="0" y="0"/>
                <wp:positionH relativeFrom="column">
                  <wp:posOffset>-161290</wp:posOffset>
                </wp:positionH>
                <wp:positionV relativeFrom="paragraph">
                  <wp:posOffset>-2000885</wp:posOffset>
                </wp:positionV>
                <wp:extent cx="3266440" cy="508000"/>
                <wp:effectExtent l="19050" t="19050" r="29210" b="63500"/>
                <wp:wrapNone/>
                <wp:docPr id="21"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6440" cy="50800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E314B5" w:rsidRPr="007277FF" w:rsidRDefault="00E314B5" w:rsidP="006635ED">
                            <w:pPr>
                              <w:spacing w:after="120" w:line="20" w:lineRule="atLeast"/>
                              <w:jc w:val="center"/>
                              <w:rPr>
                                <w:rFonts w:ascii="Tahoma" w:hAnsi="Tahoma" w:cs="Tahoma"/>
                                <w:b/>
                                <w:smallCaps/>
                                <w:color w:val="FFFFFF" w:themeColor="background1"/>
                                <w:sz w:val="28"/>
                                <w:szCs w:val="28"/>
                              </w:rPr>
                            </w:pPr>
                            <w:r w:rsidRPr="007277FF">
                              <w:rPr>
                                <w:rFonts w:ascii="Tahoma" w:hAnsi="Tahoma" w:cs="Tahoma"/>
                                <w:b/>
                                <w:smallCaps/>
                                <w:color w:val="FFFFFF" w:themeColor="background1"/>
                                <w:sz w:val="32"/>
                                <w:szCs w:val="32"/>
                              </w:rPr>
                              <w:t xml:space="preserve">Edito </w:t>
                            </w:r>
                            <w:r w:rsidRPr="007277FF">
                              <w:rPr>
                                <w:rFonts w:ascii="Tahoma" w:hAnsi="Tahoma" w:cs="Tahoma"/>
                                <w:b/>
                                <w:smallCaps/>
                                <w:color w:val="FFFFFF" w:themeColor="background1"/>
                                <w:sz w:val="32"/>
                                <w:szCs w:val="32"/>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5" o:spid="_x0000_s1032" type="#_x0000_t202" style="position:absolute;margin-left:-12.7pt;margin-top:-157.55pt;width:257.2pt;height: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" fillcolor="#c0504d [3205]" strokecolor="#f2f2f2 [3041]" strokeweight="3pt">
                <v:shadow on="t" color="#3f3151 [1607]" opacity=".5" offset="1pt"/>
                <v:textbox>
                  <w:txbxContent>
                    <w:p w:rsidR="00E314B5" w:rsidRPr="007277FF" w:rsidRDefault="00E314B5" w:rsidP="006635ED">
                      <w:pPr>
                        <w:spacing w:after="120" w:line="20" w:lineRule="atLeast"/>
                        <w:jc w:val="center"/>
                        <w:rPr>
                          <w:rFonts w:ascii="Tahoma" w:hAnsi="Tahoma" w:cs="Tahoma"/>
                          <w:b/>
                          <w:smallCaps/>
                          <w:color w:val="FFFFFF" w:themeColor="background1"/>
                          <w:sz w:val="28"/>
                          <w:szCs w:val="28"/>
                        </w:rPr>
                      </w:pPr>
                      <w:r w:rsidRPr="007277FF">
                        <w:rPr>
                          <w:rFonts w:ascii="Tahoma" w:hAnsi="Tahoma" w:cs="Tahoma"/>
                          <w:b/>
                          <w:smallCaps/>
                          <w:color w:val="FFFFFF" w:themeColor="background1"/>
                          <w:sz w:val="32"/>
                          <w:szCs w:val="32"/>
                        </w:rPr>
                        <w:t xml:space="preserve">Edito </w:t>
                      </w:r>
                      <w:r w:rsidRPr="007277FF">
                        <w:rPr>
                          <w:rFonts w:ascii="Tahoma" w:hAnsi="Tahoma" w:cs="Tahoma"/>
                          <w:b/>
                          <w:smallCaps/>
                          <w:color w:val="FFFFFF" w:themeColor="background1"/>
                          <w:sz w:val="32"/>
                          <w:szCs w:val="32"/>
                        </w:rPr>
                        <w:br/>
                      </w:r>
                    </w:p>
                  </w:txbxContent>
                </v:textbox>
              </v:shape>
            </w:pict>
          </mc:Fallback>
        </mc:AlternateContent>
      </w:r>
      <w:r w:rsidR="00E7714C">
        <w:br w:type="page"/>
      </w:r>
      <w:bookmarkStart w:id="0" w:name="_GoBack"/>
      <w:bookmarkEnd w:id="0"/>
    </w:p>
    <w:p w:rsidR="00043D83" w:rsidRDefault="00043D83"/>
    <w:p w:rsidR="00043D83" w:rsidRDefault="00382ED2" w:rsidP="006915D7">
      <w:pPr>
        <w:tabs>
          <w:tab w:val="left" w:pos="6525"/>
        </w:tabs>
      </w:pPr>
      <w:r>
        <w:rPr>
          <w:noProof/>
        </w:rPr>
        <mc:AlternateContent>
          <mc:Choice Requires="wps">
            <w:drawing>
              <wp:anchor distT="0" distB="0" distL="114300" distR="114300" simplePos="0" relativeHeight="251699200" behindDoc="0" locked="0" layoutInCell="1" allowOverlap="1" wp14:anchorId="7419E392" wp14:editId="203C44EA">
                <wp:simplePos x="0" y="0"/>
                <wp:positionH relativeFrom="column">
                  <wp:posOffset>-252730</wp:posOffset>
                </wp:positionH>
                <wp:positionV relativeFrom="paragraph">
                  <wp:posOffset>962660</wp:posOffset>
                </wp:positionV>
                <wp:extent cx="7174230" cy="508000"/>
                <wp:effectExtent l="19050" t="19050" r="45720" b="63500"/>
                <wp:wrapNone/>
                <wp:docPr id="2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4230" cy="508000"/>
                        </a:xfrm>
                        <a:prstGeom prst="rect">
                          <a:avLst/>
                        </a:prstGeom>
                        <a:solidFill>
                          <a:schemeClr val="accent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1">
                              <a:lumMod val="50000"/>
                              <a:lumOff val="0"/>
                              <a:alpha val="50000"/>
                            </a:schemeClr>
                          </a:outerShdw>
                        </a:effectLst>
                      </wps:spPr>
                      <wps:txbx>
                        <w:txbxContent>
                          <w:p w:rsidR="00021B29" w:rsidRDefault="00021B29" w:rsidP="00021B29">
                            <w:pPr>
                              <w:jc w:val="center"/>
                            </w:pPr>
                            <w:r w:rsidRPr="00021B29">
                              <w:rPr>
                                <w:rFonts w:ascii="Tahoma" w:hAnsi="Tahoma" w:cs="Tahoma"/>
                                <w:b/>
                                <w:smallCaps/>
                                <w:color w:val="FFFFFF" w:themeColor="background1"/>
                                <w:sz w:val="32"/>
                                <w:szCs w:val="32"/>
                              </w:rPr>
                              <w:t>DEMENAGEMENTS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4" style="position:absolute;margin-left:-19.9pt;margin-top:75.8pt;width:564.9pt;height:4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" fillcolor="#4f81bd [3204]" strokecolor="#f2f2f2 [3041]" strokeweight="3pt">
                <v:shadow on="t" color="#243f60 [1604]" opacity=".5" offset="1pt"/>
                <v:textbox>
                  <w:txbxContent>
                    <w:p w:rsidR="00021B29" w:rsidRDefault="00021B29" w:rsidP="00021B29">
                      <w:pPr>
                        <w:jc w:val="center"/>
                      </w:pPr>
                      <w:r w:rsidRPr="00021B29">
                        <w:rPr>
                          <w:rFonts w:ascii="Tahoma" w:hAnsi="Tahoma" w:cs="Tahoma"/>
                          <w:b/>
                          <w:smallCaps/>
                          <w:color w:val="FFFFFF" w:themeColor="background1"/>
                          <w:sz w:val="32"/>
                          <w:szCs w:val="32"/>
                        </w:rPr>
                        <w:t>DEMENAGEMENTS</w:t>
                      </w:r>
                    </w:p>
                  </w:txbxContent>
                </v:textbox>
              </v:rect>
            </w:pict>
          </mc:Fallback>
        </mc:AlternateContent>
      </w:r>
      <w:r w:rsidR="00BE1F02">
        <w:rPr>
          <w:noProof/>
        </w:rPr>
        <w:drawing>
          <wp:anchor distT="0" distB="0" distL="114300" distR="114300" simplePos="0" relativeHeight="251702272" behindDoc="0" locked="0" layoutInCell="1" allowOverlap="1" wp14:anchorId="5DD31408" wp14:editId="05B461D5">
            <wp:simplePos x="0" y="0"/>
            <wp:positionH relativeFrom="column">
              <wp:posOffset>226060</wp:posOffset>
            </wp:positionH>
            <wp:positionV relativeFrom="paragraph">
              <wp:posOffset>121920</wp:posOffset>
            </wp:positionV>
            <wp:extent cx="6405245" cy="76263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5245" cy="762635"/>
                    </a:xfrm>
                    <a:prstGeom prst="rect">
                      <a:avLst/>
                    </a:prstGeom>
                    <a:noFill/>
                    <a:ln>
                      <a:noFill/>
                    </a:ln>
                  </pic:spPr>
                </pic:pic>
              </a:graphicData>
            </a:graphic>
            <wp14:sizeRelV relativeFrom="margin">
              <wp14:pctHeight>0</wp14:pctHeight>
            </wp14:sizeRelV>
          </wp:anchor>
        </w:drawing>
      </w:r>
      <w:r w:rsidR="006915D7">
        <w:tab/>
      </w:r>
    </w:p>
    <w:p w:rsidR="006915D7" w:rsidRDefault="006915D7"/>
    <w:p w:rsidR="00E64899" w:rsidRDefault="00382ED2" w:rsidP="006915D7">
      <w:pPr>
        <w:tabs>
          <w:tab w:val="left" w:pos="7080"/>
        </w:tabs>
      </w:pPr>
      <w:r>
        <w:rPr>
          <w:noProof/>
        </w:rPr>
        <mc:AlternateContent>
          <mc:Choice Requires="wps">
            <w:drawing>
              <wp:anchor distT="0" distB="0" distL="114300" distR="114300" simplePos="0" relativeHeight="251695104" behindDoc="0" locked="0" layoutInCell="1" allowOverlap="1" wp14:anchorId="1682AFC7" wp14:editId="2E9E3338">
                <wp:simplePos x="0" y="0"/>
                <wp:positionH relativeFrom="column">
                  <wp:posOffset>-244475</wp:posOffset>
                </wp:positionH>
                <wp:positionV relativeFrom="paragraph">
                  <wp:posOffset>169545</wp:posOffset>
                </wp:positionV>
                <wp:extent cx="3587750" cy="2393950"/>
                <wp:effectExtent l="0" t="0" r="31750" b="63500"/>
                <wp:wrapNone/>
                <wp:docPr id="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239395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021B29" w:rsidRDefault="007B354E" w:rsidP="00BE1F02">
                            <w:pPr>
                              <w:jc w:val="both"/>
                              <w:rPr>
                                <w:b/>
                                <w:u w:val="single"/>
                              </w:rPr>
                            </w:pPr>
                            <w:r w:rsidRPr="00340B42">
                              <w:rPr>
                                <w:b/>
                                <w:u w:val="single"/>
                              </w:rPr>
                              <w:t>Regroupement des salariés sur Lens</w:t>
                            </w:r>
                          </w:p>
                          <w:p w:rsidR="007B354E" w:rsidRPr="00021B29" w:rsidRDefault="007B354E" w:rsidP="00BE1F02">
                            <w:pPr>
                              <w:jc w:val="both"/>
                              <w:rPr>
                                <w:b/>
                                <w:u w:val="single"/>
                              </w:rPr>
                            </w:pPr>
                            <w:r w:rsidRPr="000B041D">
                              <w:t xml:space="preserve">Ce projet vise à regrouper sur un seul site </w:t>
                            </w:r>
                            <w:r w:rsidRPr="000B041D">
                              <w:rPr>
                                <w:b/>
                              </w:rPr>
                              <w:t>« Lens Condé »</w:t>
                            </w:r>
                            <w:r w:rsidRPr="000B041D">
                              <w:t xml:space="preserve"> les salariés qui sont installés actuellement sur deux bâtiments </w:t>
                            </w:r>
                            <w:r w:rsidRPr="000B041D">
                              <w:rPr>
                                <w:b/>
                              </w:rPr>
                              <w:t>« Voltaire » et « Condé »</w:t>
                            </w:r>
                            <w:r w:rsidRPr="000B041D">
                              <w:t>.</w:t>
                            </w:r>
                          </w:p>
                          <w:p w:rsidR="007B354E" w:rsidRPr="000B041D" w:rsidRDefault="007B354E" w:rsidP="00BE1F02">
                            <w:pPr>
                              <w:spacing w:after="0"/>
                              <w:jc w:val="both"/>
                            </w:pPr>
                            <w:r w:rsidRPr="000B041D">
                              <w:t>Le problème rencontré est la restauration.</w:t>
                            </w:r>
                          </w:p>
                          <w:p w:rsidR="007B354E" w:rsidRPr="000B041D" w:rsidRDefault="007B354E" w:rsidP="00BE1F02">
                            <w:pPr>
                              <w:spacing w:after="0"/>
                              <w:jc w:val="both"/>
                              <w:rPr>
                                <w:rFonts w:cstheme="minorHAnsi"/>
                              </w:rPr>
                            </w:pPr>
                            <w:r w:rsidRPr="000B041D">
                              <w:rPr>
                                <w:rFonts w:cstheme="minorHAnsi"/>
                              </w:rPr>
                              <w:t xml:space="preserve">Le RIE le plus </w:t>
                            </w:r>
                            <w:r w:rsidR="00021B29">
                              <w:rPr>
                                <w:rFonts w:cstheme="minorHAnsi"/>
                              </w:rPr>
                              <w:t>proche est situé à environ 2km. L</w:t>
                            </w:r>
                            <w:r w:rsidRPr="000B041D">
                              <w:rPr>
                                <w:rFonts w:cstheme="minorHAnsi"/>
                              </w:rPr>
                              <w:t>es salariés à pieds seront de facto écartés de la restauration collective.</w:t>
                            </w:r>
                          </w:p>
                          <w:p w:rsidR="007B354E" w:rsidRPr="000B041D" w:rsidRDefault="007B354E" w:rsidP="00BE1F02">
                            <w:pPr>
                              <w:spacing w:after="0"/>
                              <w:jc w:val="both"/>
                              <w:rPr>
                                <w:rFonts w:cstheme="minorHAnsi"/>
                              </w:rPr>
                            </w:pPr>
                            <w:r w:rsidRPr="000B041D">
                              <w:rPr>
                                <w:rFonts w:cstheme="minorHAnsi"/>
                              </w:rPr>
                              <w:t xml:space="preserve">La CGT </w:t>
                            </w:r>
                            <w:r>
                              <w:rPr>
                                <w:rFonts w:cstheme="minorHAnsi"/>
                              </w:rPr>
                              <w:t>propose</w:t>
                            </w:r>
                            <w:r w:rsidRPr="000B041D">
                              <w:rPr>
                                <w:rFonts w:cstheme="minorHAnsi"/>
                              </w:rPr>
                              <w:t xml:space="preserve"> </w:t>
                            </w:r>
                            <w:r>
                              <w:rPr>
                                <w:rFonts w:cstheme="minorHAnsi"/>
                              </w:rPr>
                              <w:t xml:space="preserve">que l’entreprise fasse </w:t>
                            </w:r>
                            <w:r w:rsidRPr="000B041D">
                              <w:rPr>
                                <w:rFonts w:cstheme="minorHAnsi"/>
                              </w:rPr>
                              <w:t xml:space="preserve"> une recherche de RIE à proximité du site </w:t>
                            </w:r>
                            <w:r>
                              <w:rPr>
                                <w:rFonts w:cstheme="minorHAnsi"/>
                              </w:rPr>
                              <w:t xml:space="preserve">ou </w:t>
                            </w:r>
                            <w:r w:rsidRPr="000B041D">
                              <w:rPr>
                                <w:rFonts w:cstheme="minorHAnsi"/>
                              </w:rPr>
                              <w:t xml:space="preserve"> </w:t>
                            </w:r>
                            <w:r>
                              <w:rPr>
                                <w:rFonts w:cstheme="minorHAnsi"/>
                              </w:rPr>
                              <w:t>à défaut d</w:t>
                            </w:r>
                            <w:r w:rsidR="00390015">
                              <w:rPr>
                                <w:rFonts w:cstheme="minorHAnsi"/>
                              </w:rPr>
                              <w:t>e créer un RIE Orange sur place.</w:t>
                            </w:r>
                          </w:p>
                          <w:p w:rsidR="007B354E" w:rsidRDefault="007B35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19.25pt;margin-top:13.35pt;width:282.5pt;height:18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" fillcolor="white [3201]" strokecolor="#95b3d7 [1940]" strokeweight="1pt">
                <v:fill color2="#b8cce4 [1300]" focus="100%" type="gradient"/>
                <v:shadow on="t" color="#243f60 [1604]" opacity=".5" offset="1pt"/>
                <v:textbox>
                  <w:txbxContent>
                    <w:p w:rsidR="00021B29" w:rsidRDefault="007B354E" w:rsidP="00BE1F02">
                      <w:pPr>
                        <w:jc w:val="both"/>
                        <w:rPr>
                          <w:b/>
                          <w:u w:val="single"/>
                        </w:rPr>
                      </w:pPr>
                      <w:r w:rsidRPr="00340B42">
                        <w:rPr>
                          <w:b/>
                          <w:u w:val="single"/>
                        </w:rPr>
                        <w:t>Regroupement des salariés sur Lens</w:t>
                      </w:r>
                    </w:p>
                    <w:p w:rsidR="007B354E" w:rsidRPr="00021B29" w:rsidRDefault="007B354E" w:rsidP="00BE1F02">
                      <w:pPr>
                        <w:jc w:val="both"/>
                        <w:rPr>
                          <w:b/>
                          <w:u w:val="single"/>
                        </w:rPr>
                      </w:pPr>
                      <w:r w:rsidRPr="000B041D">
                        <w:t xml:space="preserve">Ce projet vise à regrouper sur un seul site </w:t>
                      </w:r>
                      <w:r w:rsidRPr="000B041D">
                        <w:rPr>
                          <w:b/>
                        </w:rPr>
                        <w:t>« Lens Condé »</w:t>
                      </w:r>
                      <w:r w:rsidRPr="000B041D">
                        <w:t xml:space="preserve"> les salariés qui sont installés actuellement sur deux bâtiments </w:t>
                      </w:r>
                      <w:r w:rsidRPr="000B041D">
                        <w:rPr>
                          <w:b/>
                        </w:rPr>
                        <w:t>« Voltaire » et « Condé »</w:t>
                      </w:r>
                      <w:r w:rsidRPr="000B041D">
                        <w:t>.</w:t>
                      </w:r>
                    </w:p>
                    <w:p w:rsidR="007B354E" w:rsidRPr="000B041D" w:rsidRDefault="007B354E" w:rsidP="00BE1F02">
                      <w:pPr>
                        <w:spacing w:after="0"/>
                        <w:jc w:val="both"/>
                      </w:pPr>
                      <w:r w:rsidRPr="000B041D">
                        <w:t>Le problème rencontré est la restauration.</w:t>
                      </w:r>
                    </w:p>
                    <w:p w:rsidR="007B354E" w:rsidRPr="000B041D" w:rsidRDefault="007B354E" w:rsidP="00BE1F02">
                      <w:pPr>
                        <w:spacing w:after="0"/>
                        <w:jc w:val="both"/>
                        <w:rPr>
                          <w:rFonts w:cstheme="minorHAnsi"/>
                        </w:rPr>
                      </w:pPr>
                      <w:r w:rsidRPr="000B041D">
                        <w:rPr>
                          <w:rFonts w:cstheme="minorHAnsi"/>
                        </w:rPr>
                        <w:t xml:space="preserve">Le RIE le plus </w:t>
                      </w:r>
                      <w:r w:rsidR="00021B29">
                        <w:rPr>
                          <w:rFonts w:cstheme="minorHAnsi"/>
                        </w:rPr>
                        <w:t>proche est situé à environ 2km. L</w:t>
                      </w:r>
                      <w:r w:rsidRPr="000B041D">
                        <w:rPr>
                          <w:rFonts w:cstheme="minorHAnsi"/>
                        </w:rPr>
                        <w:t>es salariés à pieds seront de facto écartés de la restauration collective.</w:t>
                      </w:r>
                    </w:p>
                    <w:p w:rsidR="007B354E" w:rsidRPr="000B041D" w:rsidRDefault="007B354E" w:rsidP="00BE1F02">
                      <w:pPr>
                        <w:spacing w:after="0"/>
                        <w:jc w:val="both"/>
                        <w:rPr>
                          <w:rFonts w:cstheme="minorHAnsi"/>
                        </w:rPr>
                      </w:pPr>
                      <w:r w:rsidRPr="000B041D">
                        <w:rPr>
                          <w:rFonts w:cstheme="minorHAnsi"/>
                        </w:rPr>
                        <w:t xml:space="preserve">La CGT </w:t>
                      </w:r>
                      <w:r>
                        <w:rPr>
                          <w:rFonts w:cstheme="minorHAnsi"/>
                        </w:rPr>
                        <w:t>propose</w:t>
                      </w:r>
                      <w:r w:rsidRPr="000B041D">
                        <w:rPr>
                          <w:rFonts w:cstheme="minorHAnsi"/>
                        </w:rPr>
                        <w:t xml:space="preserve"> </w:t>
                      </w:r>
                      <w:r>
                        <w:rPr>
                          <w:rFonts w:cstheme="minorHAnsi"/>
                        </w:rPr>
                        <w:t xml:space="preserve">que l’entreprise fasse </w:t>
                      </w:r>
                      <w:r w:rsidRPr="000B041D">
                        <w:rPr>
                          <w:rFonts w:cstheme="minorHAnsi"/>
                        </w:rPr>
                        <w:t xml:space="preserve"> une recherche de RIE à proximité du site </w:t>
                      </w:r>
                      <w:r>
                        <w:rPr>
                          <w:rFonts w:cstheme="minorHAnsi"/>
                        </w:rPr>
                        <w:t xml:space="preserve">ou </w:t>
                      </w:r>
                      <w:r w:rsidRPr="000B041D">
                        <w:rPr>
                          <w:rFonts w:cstheme="minorHAnsi"/>
                        </w:rPr>
                        <w:t xml:space="preserve"> </w:t>
                      </w:r>
                      <w:r>
                        <w:rPr>
                          <w:rFonts w:cstheme="minorHAnsi"/>
                        </w:rPr>
                        <w:t>à défaut d</w:t>
                      </w:r>
                      <w:r w:rsidR="00390015">
                        <w:rPr>
                          <w:rFonts w:cstheme="minorHAnsi"/>
                        </w:rPr>
                        <w:t>e créer un RIE Orange sur place.</w:t>
                      </w:r>
                    </w:p>
                    <w:p w:rsidR="007B354E" w:rsidRDefault="007B354E"/>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55633D56" wp14:editId="5B34E003">
                <wp:simplePos x="0" y="0"/>
                <wp:positionH relativeFrom="column">
                  <wp:posOffset>3451860</wp:posOffset>
                </wp:positionH>
                <wp:positionV relativeFrom="paragraph">
                  <wp:posOffset>163830</wp:posOffset>
                </wp:positionV>
                <wp:extent cx="3474720" cy="1833245"/>
                <wp:effectExtent l="0" t="0" r="30480" b="52705"/>
                <wp:wrapNone/>
                <wp:docPr id="2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83324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021B29" w:rsidRDefault="00B258D9" w:rsidP="00B258D9">
                            <w:pPr>
                              <w:spacing w:after="0"/>
                              <w:rPr>
                                <w:b/>
                                <w:u w:val="single"/>
                              </w:rPr>
                            </w:pPr>
                            <w:r w:rsidRPr="00CD6DCB">
                              <w:rPr>
                                <w:b/>
                                <w:u w:val="single"/>
                              </w:rPr>
                              <w:t>Déménagement de la boutique de Thionville</w:t>
                            </w:r>
                          </w:p>
                          <w:p w:rsidR="00021B29" w:rsidRPr="00CD6DCB" w:rsidRDefault="00021B29" w:rsidP="00B258D9">
                            <w:pPr>
                              <w:spacing w:after="0"/>
                              <w:rPr>
                                <w:b/>
                                <w:u w:val="single"/>
                              </w:rPr>
                            </w:pPr>
                          </w:p>
                          <w:p w:rsidR="00B258D9" w:rsidRPr="00B258D9" w:rsidRDefault="00B258D9" w:rsidP="00B258D9">
                            <w:pPr>
                              <w:spacing w:after="0"/>
                              <w:rPr>
                                <w:u w:val="single"/>
                              </w:rPr>
                            </w:pPr>
                            <w:r w:rsidRPr="000451E5">
                              <w:t>Salariés</w:t>
                            </w:r>
                            <w:r w:rsidR="00021B29">
                              <w:t xml:space="preserve"> sont</w:t>
                            </w:r>
                            <w:r w:rsidRPr="000451E5">
                              <w:t xml:space="preserve"> satisfaits dans l’ensemble</w:t>
                            </w:r>
                            <w:r>
                              <w:t xml:space="preserve">, mais des inquiétudes </w:t>
                            </w:r>
                            <w:r w:rsidR="00CC1B1B">
                              <w:t xml:space="preserve"> persistent </w:t>
                            </w:r>
                            <w:r>
                              <w:t>sur :</w:t>
                            </w:r>
                          </w:p>
                          <w:p w:rsidR="00B258D9" w:rsidRPr="000451E5" w:rsidRDefault="00B258D9" w:rsidP="00B258D9">
                            <w:pPr>
                              <w:pStyle w:val="Paragraphedeliste"/>
                              <w:numPr>
                                <w:ilvl w:val="0"/>
                                <w:numId w:val="2"/>
                              </w:numPr>
                              <w:spacing w:after="0" w:line="240" w:lineRule="auto"/>
                              <w:jc w:val="both"/>
                              <w:rPr>
                                <w:rFonts w:eastAsia="Times New Roman" w:cs="Calibri"/>
                              </w:rPr>
                            </w:pPr>
                            <w:r w:rsidRPr="000451E5">
                              <w:rPr>
                                <w:rFonts w:eastAsia="Times New Roman" w:cs="Calibri"/>
                              </w:rPr>
                              <w:t>Les horaires,</w:t>
                            </w:r>
                          </w:p>
                          <w:p w:rsidR="00B258D9" w:rsidRPr="000451E5" w:rsidRDefault="00B258D9" w:rsidP="00B258D9">
                            <w:pPr>
                              <w:pStyle w:val="Paragraphedeliste"/>
                              <w:numPr>
                                <w:ilvl w:val="0"/>
                                <w:numId w:val="2"/>
                              </w:numPr>
                              <w:spacing w:after="0" w:line="240" w:lineRule="auto"/>
                              <w:jc w:val="both"/>
                              <w:rPr>
                                <w:rFonts w:eastAsia="Times New Roman" w:cs="Calibri"/>
                              </w:rPr>
                            </w:pPr>
                            <w:r w:rsidRPr="000451E5">
                              <w:rPr>
                                <w:rFonts w:eastAsia="Times New Roman" w:cs="Calibri"/>
                              </w:rPr>
                              <w:t>le tableau de service,</w:t>
                            </w:r>
                          </w:p>
                          <w:p w:rsidR="00B258D9" w:rsidRPr="000451E5" w:rsidRDefault="00B258D9" w:rsidP="00B258D9">
                            <w:pPr>
                              <w:pStyle w:val="Paragraphedeliste"/>
                              <w:numPr>
                                <w:ilvl w:val="0"/>
                                <w:numId w:val="2"/>
                              </w:numPr>
                              <w:spacing w:after="0" w:line="240" w:lineRule="auto"/>
                              <w:jc w:val="both"/>
                              <w:rPr>
                                <w:rFonts w:eastAsia="Times New Roman" w:cs="Calibri"/>
                              </w:rPr>
                            </w:pPr>
                            <w:r w:rsidRPr="000451E5">
                              <w:rPr>
                                <w:rFonts w:eastAsia="Times New Roman" w:cs="Calibri"/>
                              </w:rPr>
                              <w:t>les temps de trajet</w:t>
                            </w:r>
                          </w:p>
                          <w:p w:rsidR="00B258D9" w:rsidRPr="000451E5" w:rsidRDefault="00B258D9" w:rsidP="00B258D9">
                            <w:pPr>
                              <w:pStyle w:val="Paragraphedeliste"/>
                              <w:numPr>
                                <w:ilvl w:val="0"/>
                                <w:numId w:val="2"/>
                              </w:numPr>
                              <w:spacing w:after="0" w:line="240" w:lineRule="auto"/>
                              <w:jc w:val="both"/>
                              <w:rPr>
                                <w:rFonts w:eastAsia="Times New Roman" w:cs="Calibri"/>
                              </w:rPr>
                            </w:pPr>
                            <w:r w:rsidRPr="000451E5">
                              <w:rPr>
                                <w:rFonts w:eastAsia="Times New Roman" w:cs="Calibri"/>
                              </w:rPr>
                              <w:t>Flux. Différence de flux entre les 2 boutiques</w:t>
                            </w:r>
                          </w:p>
                          <w:p w:rsidR="00B258D9" w:rsidRPr="000451E5" w:rsidRDefault="00B258D9" w:rsidP="00B258D9">
                            <w:pPr>
                              <w:pStyle w:val="Paragraphedeliste"/>
                              <w:numPr>
                                <w:ilvl w:val="0"/>
                                <w:numId w:val="2"/>
                              </w:numPr>
                              <w:spacing w:after="0" w:line="240" w:lineRule="auto"/>
                              <w:jc w:val="both"/>
                              <w:rPr>
                                <w:rFonts w:eastAsia="Times New Roman" w:cs="Calibri"/>
                              </w:rPr>
                            </w:pPr>
                            <w:r w:rsidRPr="000451E5">
                              <w:rPr>
                                <w:rFonts w:eastAsia="Times New Roman" w:cs="Calibri"/>
                              </w:rPr>
                              <w:t>ETP.</w:t>
                            </w:r>
                          </w:p>
                          <w:p w:rsidR="00DD2929" w:rsidRDefault="00DD2929" w:rsidP="00DD2929">
                            <w:pPr>
                              <w:shd w:val="clear" w:color="auto" w:fill="C6D9F1" w:themeFill="text2" w:themeFillTint="33"/>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6" type="#_x0000_t202" style="position:absolute;margin-left:271.8pt;margin-top:12.9pt;width:273.6pt;height:144.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" fillcolor="white [3201]" strokecolor="#95b3d7 [1940]" strokeweight="1pt">
                <v:fill color2="#b8cce4 [1300]" focus="100%" type="gradient"/>
                <v:shadow on="t" color="#243f60 [1604]" opacity=".5" offset="1pt"/>
                <v:textbox>
                  <w:txbxContent>
                    <w:p w:rsidR="00021B29" w:rsidRDefault="00B258D9" w:rsidP="00B258D9">
                      <w:pPr>
                        <w:spacing w:after="0"/>
                        <w:rPr>
                          <w:b/>
                          <w:u w:val="single"/>
                        </w:rPr>
                      </w:pPr>
                      <w:r w:rsidRPr="00CD6DCB">
                        <w:rPr>
                          <w:b/>
                          <w:u w:val="single"/>
                        </w:rPr>
                        <w:t>Déménagement de la boutique de Thionville</w:t>
                      </w:r>
                    </w:p>
                    <w:p w:rsidR="00021B29" w:rsidRPr="00CD6DCB" w:rsidRDefault="00021B29" w:rsidP="00B258D9">
                      <w:pPr>
                        <w:spacing w:after="0"/>
                        <w:rPr>
                          <w:b/>
                          <w:u w:val="single"/>
                        </w:rPr>
                      </w:pPr>
                    </w:p>
                    <w:p w:rsidR="00B258D9" w:rsidRPr="00B258D9" w:rsidRDefault="00B258D9" w:rsidP="00B258D9">
                      <w:pPr>
                        <w:spacing w:after="0"/>
                        <w:rPr>
                          <w:u w:val="single"/>
                        </w:rPr>
                      </w:pPr>
                      <w:r w:rsidRPr="000451E5">
                        <w:t>Salariés</w:t>
                      </w:r>
                      <w:r w:rsidR="00021B29">
                        <w:t xml:space="preserve"> sont</w:t>
                      </w:r>
                      <w:r w:rsidRPr="000451E5">
                        <w:t xml:space="preserve"> satisfaits dans l’ensemble</w:t>
                      </w:r>
                      <w:r>
                        <w:t xml:space="preserve">, mais des inquiétudes </w:t>
                      </w:r>
                      <w:r w:rsidR="00CC1B1B">
                        <w:t xml:space="preserve"> persistent </w:t>
                      </w:r>
                      <w:r>
                        <w:t>sur :</w:t>
                      </w:r>
                    </w:p>
                    <w:p w:rsidR="00B258D9" w:rsidRPr="000451E5" w:rsidRDefault="00B258D9" w:rsidP="00B258D9">
                      <w:pPr>
                        <w:pStyle w:val="Paragraphedeliste"/>
                        <w:numPr>
                          <w:ilvl w:val="0"/>
                          <w:numId w:val="2"/>
                        </w:numPr>
                        <w:spacing w:after="0" w:line="240" w:lineRule="auto"/>
                        <w:jc w:val="both"/>
                        <w:rPr>
                          <w:rFonts w:eastAsia="Times New Roman" w:cs="Calibri"/>
                        </w:rPr>
                      </w:pPr>
                      <w:r w:rsidRPr="000451E5">
                        <w:rPr>
                          <w:rFonts w:eastAsia="Times New Roman" w:cs="Calibri"/>
                        </w:rPr>
                        <w:t>Les horaires,</w:t>
                      </w:r>
                    </w:p>
                    <w:p w:rsidR="00B258D9" w:rsidRPr="000451E5" w:rsidRDefault="00B258D9" w:rsidP="00B258D9">
                      <w:pPr>
                        <w:pStyle w:val="Paragraphedeliste"/>
                        <w:numPr>
                          <w:ilvl w:val="0"/>
                          <w:numId w:val="2"/>
                        </w:numPr>
                        <w:spacing w:after="0" w:line="240" w:lineRule="auto"/>
                        <w:jc w:val="both"/>
                        <w:rPr>
                          <w:rFonts w:eastAsia="Times New Roman" w:cs="Calibri"/>
                        </w:rPr>
                      </w:pPr>
                      <w:r w:rsidRPr="000451E5">
                        <w:rPr>
                          <w:rFonts w:eastAsia="Times New Roman" w:cs="Calibri"/>
                        </w:rPr>
                        <w:t>le tableau de service,</w:t>
                      </w:r>
                    </w:p>
                    <w:p w:rsidR="00B258D9" w:rsidRPr="000451E5" w:rsidRDefault="00B258D9" w:rsidP="00B258D9">
                      <w:pPr>
                        <w:pStyle w:val="Paragraphedeliste"/>
                        <w:numPr>
                          <w:ilvl w:val="0"/>
                          <w:numId w:val="2"/>
                        </w:numPr>
                        <w:spacing w:after="0" w:line="240" w:lineRule="auto"/>
                        <w:jc w:val="both"/>
                        <w:rPr>
                          <w:rFonts w:eastAsia="Times New Roman" w:cs="Calibri"/>
                        </w:rPr>
                      </w:pPr>
                      <w:r w:rsidRPr="000451E5">
                        <w:rPr>
                          <w:rFonts w:eastAsia="Times New Roman" w:cs="Calibri"/>
                        </w:rPr>
                        <w:t>les temps de trajet</w:t>
                      </w:r>
                    </w:p>
                    <w:p w:rsidR="00B258D9" w:rsidRPr="000451E5" w:rsidRDefault="00B258D9" w:rsidP="00B258D9">
                      <w:pPr>
                        <w:pStyle w:val="Paragraphedeliste"/>
                        <w:numPr>
                          <w:ilvl w:val="0"/>
                          <w:numId w:val="2"/>
                        </w:numPr>
                        <w:spacing w:after="0" w:line="240" w:lineRule="auto"/>
                        <w:jc w:val="both"/>
                        <w:rPr>
                          <w:rFonts w:eastAsia="Times New Roman" w:cs="Calibri"/>
                        </w:rPr>
                      </w:pPr>
                      <w:r w:rsidRPr="000451E5">
                        <w:rPr>
                          <w:rFonts w:eastAsia="Times New Roman" w:cs="Calibri"/>
                        </w:rPr>
                        <w:t>Flux. Différence de flux entre les 2 boutiques</w:t>
                      </w:r>
                    </w:p>
                    <w:p w:rsidR="00B258D9" w:rsidRPr="000451E5" w:rsidRDefault="00B258D9" w:rsidP="00B258D9">
                      <w:pPr>
                        <w:pStyle w:val="Paragraphedeliste"/>
                        <w:numPr>
                          <w:ilvl w:val="0"/>
                          <w:numId w:val="2"/>
                        </w:numPr>
                        <w:spacing w:after="0" w:line="240" w:lineRule="auto"/>
                        <w:jc w:val="both"/>
                        <w:rPr>
                          <w:rFonts w:eastAsia="Times New Roman" w:cs="Calibri"/>
                        </w:rPr>
                      </w:pPr>
                      <w:r w:rsidRPr="000451E5">
                        <w:rPr>
                          <w:rFonts w:eastAsia="Times New Roman" w:cs="Calibri"/>
                        </w:rPr>
                        <w:t>ETP.</w:t>
                      </w:r>
                    </w:p>
                    <w:p w:rsidR="00DD2929" w:rsidRDefault="00DD2929" w:rsidP="00DD2929">
                      <w:pPr>
                        <w:shd w:val="clear" w:color="auto" w:fill="C6D9F1" w:themeFill="text2" w:themeFillTint="33"/>
                      </w:pPr>
                    </w:p>
                  </w:txbxContent>
                </v:textbox>
              </v:shape>
            </w:pict>
          </mc:Fallback>
        </mc:AlternateContent>
      </w:r>
      <w:r w:rsidR="006915D7">
        <w:tab/>
      </w:r>
    </w:p>
    <w:p w:rsidR="00E64899" w:rsidRPr="00E64899" w:rsidRDefault="00E64899" w:rsidP="00E64899"/>
    <w:p w:rsidR="00E64899" w:rsidRPr="00E64899" w:rsidRDefault="00E64899" w:rsidP="00E64899"/>
    <w:p w:rsidR="00E64899" w:rsidRPr="00E64899" w:rsidRDefault="00E64899" w:rsidP="00E64899"/>
    <w:p w:rsidR="00E64899" w:rsidRPr="00E64899" w:rsidRDefault="00E64899" w:rsidP="00E64899"/>
    <w:p w:rsidR="00E64899" w:rsidRPr="00E64899" w:rsidRDefault="00E64899" w:rsidP="00E64899"/>
    <w:p w:rsidR="00E64899" w:rsidRPr="00E64899" w:rsidRDefault="00382ED2" w:rsidP="00E64899">
      <w:r>
        <w:rPr>
          <w:noProof/>
        </w:rPr>
        <mc:AlternateContent>
          <mc:Choice Requires="wps">
            <w:drawing>
              <wp:anchor distT="0" distB="0" distL="114300" distR="114300" simplePos="0" relativeHeight="251693056" behindDoc="0" locked="0" layoutInCell="1" allowOverlap="1" wp14:anchorId="65CC9D36" wp14:editId="75B81308">
                <wp:simplePos x="0" y="0"/>
                <wp:positionH relativeFrom="column">
                  <wp:posOffset>3542030</wp:posOffset>
                </wp:positionH>
                <wp:positionV relativeFrom="paragraph">
                  <wp:posOffset>200025</wp:posOffset>
                </wp:positionV>
                <wp:extent cx="3390265" cy="2497455"/>
                <wp:effectExtent l="0" t="0" r="38735" b="55245"/>
                <wp:wrapNone/>
                <wp:docPr id="2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265" cy="2497455"/>
                        </a:xfrm>
                        <a:prstGeom prst="rect">
                          <a:avLst/>
                        </a:prstGeom>
                        <a:gradFill rotWithShape="0">
                          <a:gsLst>
                            <a:gs pos="0">
                              <a:schemeClr val="accent3">
                                <a:lumMod val="40000"/>
                                <a:lumOff val="60000"/>
                              </a:schemeClr>
                            </a:gs>
                            <a:gs pos="64000">
                              <a:schemeClr val="accent1">
                                <a:lumMod val="40000"/>
                                <a:lumOff val="60000"/>
                                <a:gamma/>
                                <a:tint val="53333"/>
                                <a:invGamma/>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B258D9" w:rsidRPr="003C1130" w:rsidRDefault="00B258D9" w:rsidP="00FC0E07">
                            <w:pPr>
                              <w:spacing w:after="0"/>
                              <w:jc w:val="both"/>
                              <w:rPr>
                                <w:b/>
                              </w:rPr>
                            </w:pPr>
                            <w:r w:rsidRPr="003C1130">
                              <w:rPr>
                                <w:b/>
                              </w:rPr>
                              <w:t xml:space="preserve">La CGT regrette le choix de </w:t>
                            </w:r>
                            <w:r w:rsidR="00617C29">
                              <w:rPr>
                                <w:b/>
                              </w:rPr>
                              <w:t xml:space="preserve">l’implantation dans </w:t>
                            </w:r>
                            <w:r w:rsidRPr="003C1130">
                              <w:rPr>
                                <w:b/>
                              </w:rPr>
                              <w:t>les centres commerciaux malgré leur fréquentation en baisse et des conditions de travail soulevant de nombreux problèmes.</w:t>
                            </w:r>
                          </w:p>
                          <w:p w:rsidR="00B258D9" w:rsidRPr="003C1130" w:rsidRDefault="00B258D9" w:rsidP="00FC0E07">
                            <w:pPr>
                              <w:spacing w:after="0"/>
                              <w:jc w:val="both"/>
                              <w:rPr>
                                <w:b/>
                              </w:rPr>
                            </w:pPr>
                            <w:r w:rsidRPr="003C1130">
                              <w:rPr>
                                <w:b/>
                              </w:rPr>
                              <w:t>Le bruit ambiant e</w:t>
                            </w:r>
                            <w:r w:rsidR="00617C29">
                              <w:rPr>
                                <w:b/>
                              </w:rPr>
                              <w:t>s</w:t>
                            </w:r>
                            <w:r w:rsidRPr="003C1130">
                              <w:rPr>
                                <w:b/>
                              </w:rPr>
                              <w:t xml:space="preserve">t constant du fait des animations du centre et de l’absence de porte, l’étroitesse des salles de pause, la pénibilité due à la chaleur et des alternances de température, l’absence de lumière naturelle, les amplitudes horaires importantes, une clientèle plus pressée qu’ailleurs... Ces problèmes se répercutent sur la santé des salariés au travers de douleurs, fatigue, troubles du sommeil et irritabilité.  </w:t>
                            </w:r>
                          </w:p>
                          <w:p w:rsidR="00B258D9" w:rsidRDefault="00B258D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7" type="#_x0000_t202" style="position:absolute;margin-left:278.9pt;margin-top:15.75pt;width:266.95pt;height:196.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" fillcolor="#d6e3bc [1302]" strokecolor="#95b3d7 [1940]" strokeweight="1pt">
                <v:fill color2="#b8cce4 [1300]" colors="0 #d7e4bd;41943f #d9e4f1" focus="100%" type="gradient"/>
                <v:shadow on="t" color="#243f60 [1604]" opacity=".5" offset="1pt"/>
                <v:textbox>
                  <w:txbxContent>
                    <w:p w:rsidR="00B258D9" w:rsidRPr="003C1130" w:rsidRDefault="00B258D9" w:rsidP="00FC0E07">
                      <w:pPr>
                        <w:spacing w:after="0"/>
                        <w:jc w:val="both"/>
                        <w:rPr>
                          <w:b/>
                        </w:rPr>
                      </w:pPr>
                      <w:r w:rsidRPr="003C1130">
                        <w:rPr>
                          <w:b/>
                        </w:rPr>
                        <w:t xml:space="preserve">La CGT regrette le choix de </w:t>
                      </w:r>
                      <w:r w:rsidR="00617C29">
                        <w:rPr>
                          <w:b/>
                        </w:rPr>
                        <w:t xml:space="preserve">l’implantation dans </w:t>
                      </w:r>
                      <w:r w:rsidRPr="003C1130">
                        <w:rPr>
                          <w:b/>
                        </w:rPr>
                        <w:t>les centres commerciaux malgré leur fréquentation en baisse et des conditions de travail soulevant de nombreux problèmes.</w:t>
                      </w:r>
                    </w:p>
                    <w:p w:rsidR="00B258D9" w:rsidRPr="003C1130" w:rsidRDefault="00B258D9" w:rsidP="00FC0E07">
                      <w:pPr>
                        <w:spacing w:after="0"/>
                        <w:jc w:val="both"/>
                        <w:rPr>
                          <w:b/>
                        </w:rPr>
                      </w:pPr>
                      <w:r w:rsidRPr="003C1130">
                        <w:rPr>
                          <w:b/>
                        </w:rPr>
                        <w:t>Le bruit ambiant e</w:t>
                      </w:r>
                      <w:r w:rsidR="00617C29">
                        <w:rPr>
                          <w:b/>
                        </w:rPr>
                        <w:t>s</w:t>
                      </w:r>
                      <w:r w:rsidRPr="003C1130">
                        <w:rPr>
                          <w:b/>
                        </w:rPr>
                        <w:t xml:space="preserve">t constant du fait des animations du centre et de l’absence de porte, l’étroitesse des salles de pause, la pénibilité due à la chaleur et des alternances de température, l’absence de lumière naturelle, les amplitudes horaires importantes, une clientèle plus pressée qu’ailleurs... Ces problèmes se répercutent sur la santé des salariés au travers de douleurs, fatigue, troubles du sommeil et irritabilité.  </w:t>
                      </w:r>
                    </w:p>
                    <w:p w:rsidR="00B258D9" w:rsidRDefault="00B258D9"/>
                  </w:txbxContent>
                </v:textbox>
              </v:shape>
            </w:pict>
          </mc:Fallback>
        </mc:AlternateContent>
      </w:r>
    </w:p>
    <w:p w:rsidR="00E64899" w:rsidRPr="00E64899" w:rsidRDefault="00E64899" w:rsidP="00E64899"/>
    <w:p w:rsidR="00E64899" w:rsidRPr="00E64899" w:rsidRDefault="00382ED2" w:rsidP="00E64899">
      <w:r>
        <w:rPr>
          <w:noProof/>
        </w:rPr>
        <mc:AlternateContent>
          <mc:Choice Requires="wps">
            <w:drawing>
              <wp:anchor distT="0" distB="0" distL="114300" distR="114300" simplePos="0" relativeHeight="251691008" behindDoc="0" locked="0" layoutInCell="1" allowOverlap="1" wp14:anchorId="2FF79F10" wp14:editId="499DE31B">
                <wp:simplePos x="0" y="0"/>
                <wp:positionH relativeFrom="column">
                  <wp:posOffset>-252095</wp:posOffset>
                </wp:positionH>
                <wp:positionV relativeFrom="paragraph">
                  <wp:posOffset>146685</wp:posOffset>
                </wp:positionV>
                <wp:extent cx="3587115" cy="2047875"/>
                <wp:effectExtent l="0" t="0" r="32385" b="66675"/>
                <wp:wrapNone/>
                <wp:docPr id="2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115" cy="204787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B258D9" w:rsidRPr="00CD6DCB" w:rsidRDefault="00B258D9" w:rsidP="00B258D9">
                            <w:pPr>
                              <w:spacing w:after="0"/>
                              <w:rPr>
                                <w:b/>
                                <w:u w:val="single"/>
                              </w:rPr>
                            </w:pPr>
                            <w:r w:rsidRPr="00CD6DCB">
                              <w:rPr>
                                <w:b/>
                                <w:u w:val="single"/>
                              </w:rPr>
                              <w:t>Fermeture d’une boutique de Compiègne :</w:t>
                            </w:r>
                          </w:p>
                          <w:p w:rsidR="00B258D9" w:rsidRDefault="00B258D9" w:rsidP="00B258D9">
                            <w:pPr>
                              <w:spacing w:after="0"/>
                            </w:pPr>
                            <w:r>
                              <w:t xml:space="preserve">Les salariés de la boutique du centre-ville située 6 rue St Corneille seront regroupés le 29 juin avec les salariés de la boutique de Venette. </w:t>
                            </w:r>
                          </w:p>
                          <w:p w:rsidR="00B258D9" w:rsidRPr="008A2631" w:rsidRDefault="00B258D9" w:rsidP="00B258D9">
                            <w:pPr>
                              <w:spacing w:after="0"/>
                              <w:jc w:val="both"/>
                            </w:pPr>
                            <w:r w:rsidRPr="008A2631">
                              <w:t>Aujourd’hui ils estiment</w:t>
                            </w:r>
                            <w:r>
                              <w:t xml:space="preserve"> un projet </w:t>
                            </w:r>
                            <w:r w:rsidRPr="008A2631">
                              <w:t xml:space="preserve"> b</w:t>
                            </w:r>
                            <w:r>
                              <w:t>âclé  et élaboré dans l’urgence.</w:t>
                            </w:r>
                          </w:p>
                          <w:p w:rsidR="00B258D9" w:rsidRDefault="00B258D9" w:rsidP="00B258D9">
                            <w:pPr>
                              <w:spacing w:after="0"/>
                              <w:jc w:val="both"/>
                            </w:pPr>
                            <w:r w:rsidRPr="008A2631">
                              <w:t>Ce projet remet en question l’équilibre de leur vie familiale car il ne répond pas à leurs interrogations.</w:t>
                            </w:r>
                            <w:r>
                              <w:t xml:space="preserve"> D’autant plus qu’une relocalisation de Venette est prévue en 2021 où existe déjà une boutique GDT.</w:t>
                            </w:r>
                          </w:p>
                          <w:p w:rsidR="00DD2929" w:rsidRDefault="00DD29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38" type="#_x0000_t202" style="position:absolute;margin-left:-19.85pt;margin-top:11.55pt;width:282.45pt;height:16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" fillcolor="white [3201]" strokecolor="#95b3d7 [1940]" strokeweight="1pt">
                <v:fill color2="#b8cce4 [1300]" focus="100%" type="gradient"/>
                <v:shadow on="t" color="#243f60 [1604]" opacity=".5" offset="1pt"/>
                <v:textbox>
                  <w:txbxContent>
                    <w:p w:rsidR="00B258D9" w:rsidRPr="00CD6DCB" w:rsidRDefault="00B258D9" w:rsidP="00B258D9">
                      <w:pPr>
                        <w:spacing w:after="0"/>
                        <w:rPr>
                          <w:b/>
                          <w:u w:val="single"/>
                        </w:rPr>
                      </w:pPr>
                      <w:r w:rsidRPr="00CD6DCB">
                        <w:rPr>
                          <w:b/>
                          <w:u w:val="single"/>
                        </w:rPr>
                        <w:t>Fermeture d’une boutique de Compiègne :</w:t>
                      </w:r>
                    </w:p>
                    <w:p w:rsidR="00B258D9" w:rsidRDefault="00B258D9" w:rsidP="00B258D9">
                      <w:pPr>
                        <w:spacing w:after="0"/>
                      </w:pPr>
                      <w:r>
                        <w:t xml:space="preserve">Les salariés de la boutique du centre-ville située 6 rue St Corneille seront regroupés le 29 juin avec les salariés de la boutique de Venette. </w:t>
                      </w:r>
                    </w:p>
                    <w:p w:rsidR="00B258D9" w:rsidRPr="008A2631" w:rsidRDefault="00B258D9" w:rsidP="00B258D9">
                      <w:pPr>
                        <w:spacing w:after="0"/>
                        <w:jc w:val="both"/>
                      </w:pPr>
                      <w:r w:rsidRPr="008A2631">
                        <w:t>Aujourd’hui ils estiment</w:t>
                      </w:r>
                      <w:r>
                        <w:t xml:space="preserve"> un projet </w:t>
                      </w:r>
                      <w:r w:rsidRPr="008A2631">
                        <w:t xml:space="preserve"> b</w:t>
                      </w:r>
                      <w:r>
                        <w:t>âclé  et élaboré dans l’urgence.</w:t>
                      </w:r>
                    </w:p>
                    <w:p w:rsidR="00B258D9" w:rsidRDefault="00B258D9" w:rsidP="00B258D9">
                      <w:pPr>
                        <w:spacing w:after="0"/>
                        <w:jc w:val="both"/>
                      </w:pPr>
                      <w:r w:rsidRPr="008A2631">
                        <w:t>Ce projet remet en question l’équilibre de leur vie familiale car il ne répond pas à leurs interrogations.</w:t>
                      </w:r>
                      <w:r>
                        <w:t xml:space="preserve"> D’autant plus qu’une relocalisation de Venette est prévue en 2021 où existe déjà une boutique GDT.</w:t>
                      </w:r>
                    </w:p>
                    <w:p w:rsidR="00DD2929" w:rsidRDefault="00DD2929"/>
                  </w:txbxContent>
                </v:textbox>
              </v:shape>
            </w:pict>
          </mc:Fallback>
        </mc:AlternateContent>
      </w:r>
    </w:p>
    <w:p w:rsidR="00E64899" w:rsidRPr="00E64899" w:rsidRDefault="00E64899" w:rsidP="00E64899"/>
    <w:p w:rsidR="00E64899" w:rsidRPr="00E64899" w:rsidRDefault="00E64899" w:rsidP="00E64899"/>
    <w:p w:rsidR="00E64899" w:rsidRPr="00E64899" w:rsidRDefault="00E64899" w:rsidP="00E64899"/>
    <w:p w:rsidR="00E64899" w:rsidRPr="00E64899" w:rsidRDefault="00E64899" w:rsidP="00E64899"/>
    <w:p w:rsidR="00E64899" w:rsidRDefault="00E64899" w:rsidP="00E64899"/>
    <w:p w:rsidR="000D461A" w:rsidRPr="00E64899" w:rsidRDefault="00382ED2" w:rsidP="00E64899">
      <w:pPr>
        <w:tabs>
          <w:tab w:val="left" w:pos="2895"/>
        </w:tabs>
      </w:pPr>
      <w:r>
        <w:rPr>
          <w:noProof/>
        </w:rPr>
        <mc:AlternateContent>
          <mc:Choice Requires="wps">
            <w:drawing>
              <wp:anchor distT="0" distB="0" distL="114300" distR="114300" simplePos="0" relativeHeight="251677696" behindDoc="0" locked="0" layoutInCell="1" allowOverlap="1" wp14:anchorId="0F98EBEA" wp14:editId="789F1A57">
                <wp:simplePos x="0" y="0"/>
                <wp:positionH relativeFrom="column">
                  <wp:posOffset>3879215</wp:posOffset>
                </wp:positionH>
                <wp:positionV relativeFrom="paragraph">
                  <wp:posOffset>251460</wp:posOffset>
                </wp:positionV>
                <wp:extent cx="2752725" cy="3314700"/>
                <wp:effectExtent l="0" t="0" r="47625" b="57150"/>
                <wp:wrapNone/>
                <wp:docPr id="17"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331470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C838E8" w:rsidRDefault="00C838E8" w:rsidP="00C838E8">
                            <w:pPr>
                              <w:pStyle w:val="Sansinterligne"/>
                              <w:ind w:right="-45"/>
                              <w:rPr>
                                <w:b/>
                                <w:color w:val="FF0000"/>
                                <w:sz w:val="32"/>
                                <w:szCs w:val="32"/>
                              </w:rPr>
                            </w:pPr>
                            <w:r w:rsidRPr="0008249B">
                              <w:rPr>
                                <w:b/>
                                <w:color w:val="0070C0"/>
                                <w:sz w:val="32"/>
                                <w:szCs w:val="32"/>
                              </w:rPr>
                              <w:t>L’Equipe</w:t>
                            </w:r>
                            <w:r w:rsidRPr="0008249B">
                              <w:rPr>
                                <w:b/>
                                <w:color w:val="FF0000"/>
                                <w:sz w:val="32"/>
                                <w:szCs w:val="32"/>
                              </w:rPr>
                              <w:t xml:space="preserve"> CGT</w:t>
                            </w:r>
                            <w:r>
                              <w:rPr>
                                <w:b/>
                                <w:color w:val="FF0000"/>
                                <w:sz w:val="32"/>
                                <w:szCs w:val="32"/>
                              </w:rPr>
                              <w:t xml:space="preserve"> DO GNE</w:t>
                            </w:r>
                          </w:p>
                          <w:p w:rsidR="00C838E8" w:rsidRDefault="00C838E8" w:rsidP="00C838E8">
                            <w:pPr>
                              <w:pStyle w:val="Sansinterligne"/>
                              <w:ind w:right="-45"/>
                              <w:rPr>
                                <w:rFonts w:ascii="Arial" w:hAnsi="Arial" w:cs="Arial"/>
                                <w:b/>
                                <w:color w:val="FF0000"/>
                                <w:u w:val="single"/>
                              </w:rPr>
                            </w:pPr>
                            <w:r w:rsidRPr="00AD07DC">
                              <w:rPr>
                                <w:rFonts w:ascii="Arial" w:hAnsi="Arial" w:cs="Arial"/>
                                <w:b/>
                                <w:color w:val="FF0000"/>
                                <w:u w:val="single"/>
                              </w:rPr>
                              <w:t>TITULAIRES :</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Françoise BRASSEUR</w:t>
                            </w:r>
                          </w:p>
                          <w:p w:rsidR="00C838E8" w:rsidRDefault="00C838E8" w:rsidP="00C838E8">
                            <w:pPr>
                              <w:pStyle w:val="Sansinterligne"/>
                              <w:ind w:right="-45"/>
                              <w:rPr>
                                <w:rFonts w:ascii="Arial" w:hAnsi="Arial" w:cs="Arial"/>
                                <w:b/>
                                <w:sz w:val="20"/>
                                <w:szCs w:val="20"/>
                              </w:rPr>
                            </w:pPr>
                            <w:r w:rsidRPr="00AD07DC">
                              <w:rPr>
                                <w:rFonts w:ascii="Arial" w:hAnsi="Arial" w:cs="Arial"/>
                                <w:b/>
                                <w:sz w:val="20"/>
                                <w:szCs w:val="20"/>
                              </w:rPr>
                              <w:t>Pierre CHAUSSONEAUX </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Michel ESSELIN</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Eric GARDINETTI</w:t>
                            </w:r>
                          </w:p>
                          <w:p w:rsidR="00C838E8" w:rsidRDefault="00C838E8" w:rsidP="00C838E8">
                            <w:pPr>
                              <w:pStyle w:val="Sansinterligne"/>
                              <w:ind w:right="-45"/>
                              <w:rPr>
                                <w:rFonts w:ascii="Arial" w:hAnsi="Arial" w:cs="Arial"/>
                                <w:b/>
                                <w:sz w:val="20"/>
                                <w:szCs w:val="20"/>
                              </w:rPr>
                            </w:pPr>
                            <w:r w:rsidRPr="00AD07DC">
                              <w:rPr>
                                <w:rFonts w:ascii="Arial" w:hAnsi="Arial" w:cs="Arial"/>
                                <w:b/>
                                <w:sz w:val="20"/>
                                <w:szCs w:val="20"/>
                              </w:rPr>
                              <w:t>Michel JACQUIER</w:t>
                            </w:r>
                          </w:p>
                          <w:p w:rsidR="00C838E8" w:rsidRPr="00EA1EE6" w:rsidRDefault="00C838E8" w:rsidP="00C838E8">
                            <w:pPr>
                              <w:pStyle w:val="Sansinterligne"/>
                              <w:ind w:right="-45"/>
                              <w:rPr>
                                <w:rFonts w:ascii="Arial" w:hAnsi="Arial" w:cs="Arial"/>
                                <w:b/>
                                <w:sz w:val="20"/>
                                <w:szCs w:val="20"/>
                              </w:rPr>
                            </w:pPr>
                            <w:r w:rsidRPr="00AD07DC">
                              <w:rPr>
                                <w:rFonts w:ascii="Arial" w:hAnsi="Arial" w:cs="Arial"/>
                                <w:b/>
                                <w:sz w:val="20"/>
                                <w:szCs w:val="20"/>
                              </w:rPr>
                              <w:t>Stephane LEBRUN</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Agnès ZAIRI-WELSCH</w:t>
                            </w:r>
                          </w:p>
                          <w:p w:rsidR="00C838E8" w:rsidRDefault="00C838E8" w:rsidP="00C838E8">
                            <w:pPr>
                              <w:pStyle w:val="Sansinterligne"/>
                              <w:ind w:right="-45"/>
                              <w:rPr>
                                <w:rFonts w:ascii="Arial" w:hAnsi="Arial" w:cs="Arial"/>
                                <w:b/>
                                <w:color w:val="FF0000"/>
                                <w:u w:val="single"/>
                              </w:rPr>
                            </w:pPr>
                            <w:r w:rsidRPr="00AD07DC">
                              <w:rPr>
                                <w:rFonts w:ascii="Arial" w:hAnsi="Arial" w:cs="Arial"/>
                                <w:b/>
                                <w:color w:val="FF0000"/>
                                <w:u w:val="single"/>
                              </w:rPr>
                              <w:t>SUPPLEANTS:</w:t>
                            </w:r>
                          </w:p>
                          <w:p w:rsidR="00C838E8" w:rsidRPr="00EA1EE6" w:rsidRDefault="00C838E8" w:rsidP="00C838E8">
                            <w:pPr>
                              <w:pStyle w:val="Sansinterligne"/>
                              <w:ind w:right="-45"/>
                              <w:rPr>
                                <w:rFonts w:ascii="Arial" w:hAnsi="Arial" w:cs="Arial"/>
                                <w:b/>
                                <w:sz w:val="20"/>
                                <w:szCs w:val="20"/>
                              </w:rPr>
                            </w:pPr>
                            <w:r w:rsidRPr="00AD07DC">
                              <w:rPr>
                                <w:rFonts w:ascii="Arial" w:hAnsi="Arial" w:cs="Arial"/>
                                <w:b/>
                                <w:sz w:val="20"/>
                                <w:szCs w:val="20"/>
                              </w:rPr>
                              <w:t>Jean-Claude ADENOT</w:t>
                            </w:r>
                          </w:p>
                          <w:p w:rsidR="00C838E8" w:rsidRDefault="00C838E8" w:rsidP="00C838E8">
                            <w:pPr>
                              <w:pStyle w:val="Sansinterligne"/>
                              <w:ind w:right="-45"/>
                              <w:rPr>
                                <w:rFonts w:ascii="Arial" w:hAnsi="Arial" w:cs="Arial"/>
                                <w:b/>
                                <w:sz w:val="20"/>
                                <w:szCs w:val="20"/>
                              </w:rPr>
                            </w:pPr>
                            <w:r w:rsidRPr="00AD07DC">
                              <w:rPr>
                                <w:rFonts w:ascii="Arial" w:hAnsi="Arial" w:cs="Arial"/>
                                <w:b/>
                                <w:sz w:val="20"/>
                                <w:szCs w:val="20"/>
                              </w:rPr>
                              <w:t>Michel BAUR</w:t>
                            </w:r>
                          </w:p>
                          <w:p w:rsidR="00C838E8" w:rsidRDefault="00C838E8" w:rsidP="00C838E8">
                            <w:pPr>
                              <w:pStyle w:val="Sansinterligne"/>
                              <w:ind w:right="-45"/>
                              <w:rPr>
                                <w:rFonts w:ascii="Arial" w:hAnsi="Arial" w:cs="Arial"/>
                                <w:b/>
                                <w:sz w:val="18"/>
                                <w:szCs w:val="18"/>
                              </w:rPr>
                            </w:pPr>
                            <w:r w:rsidRPr="00AD07DC">
                              <w:rPr>
                                <w:rFonts w:ascii="Arial" w:hAnsi="Arial" w:cs="Arial"/>
                                <w:b/>
                                <w:sz w:val="20"/>
                                <w:szCs w:val="20"/>
                              </w:rPr>
                              <w:t>Sophie CASTELLI</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Serge GERUSSI</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Joëlle ULICZNY</w:t>
                            </w:r>
                          </w:p>
                          <w:p w:rsidR="00C838E8" w:rsidRDefault="00C838E8" w:rsidP="00C838E8">
                            <w:pPr>
                              <w:pStyle w:val="Sansinterligne"/>
                              <w:ind w:right="-45"/>
                              <w:rPr>
                                <w:rFonts w:ascii="Arial" w:hAnsi="Arial" w:cs="Arial"/>
                                <w:b/>
                                <w:sz w:val="20"/>
                                <w:szCs w:val="20"/>
                              </w:rPr>
                            </w:pPr>
                            <w:r w:rsidRPr="00AD07DC">
                              <w:rPr>
                                <w:rFonts w:ascii="Arial" w:hAnsi="Arial" w:cs="Arial"/>
                                <w:b/>
                                <w:sz w:val="20"/>
                                <w:szCs w:val="20"/>
                              </w:rPr>
                              <w:t>Jeanne-Marie LARIDAN</w:t>
                            </w:r>
                          </w:p>
                          <w:p w:rsidR="00C838E8" w:rsidRPr="00AD07DC" w:rsidRDefault="00C838E8" w:rsidP="00C838E8">
                            <w:pPr>
                              <w:pStyle w:val="Sansinterligne"/>
                              <w:ind w:right="-45"/>
                              <w:rPr>
                                <w:rFonts w:ascii="Arial" w:hAnsi="Arial" w:cs="Arial"/>
                                <w:b/>
                                <w:sz w:val="20"/>
                                <w:szCs w:val="20"/>
                              </w:rPr>
                            </w:pPr>
                            <w:r>
                              <w:rPr>
                                <w:rFonts w:ascii="Arial" w:hAnsi="Arial" w:cs="Arial"/>
                                <w:b/>
                                <w:sz w:val="20"/>
                                <w:szCs w:val="20"/>
                              </w:rPr>
                              <w:t>Ali ZAIRI</w:t>
                            </w:r>
                          </w:p>
                          <w:p w:rsidR="00C838E8" w:rsidRPr="003F2E2D" w:rsidRDefault="00C838E8" w:rsidP="00C838E8">
                            <w:pPr>
                              <w:pStyle w:val="Sansinterligne"/>
                              <w:ind w:right="-45"/>
                              <w:rPr>
                                <w:rFonts w:ascii="Arial" w:hAnsi="Arial" w:cs="Arial"/>
                                <w:b/>
                                <w:color w:val="FF0000"/>
                                <w:sz w:val="12"/>
                                <w:szCs w:val="12"/>
                                <w:u w:val="single"/>
                              </w:rPr>
                            </w:pPr>
                            <w:r w:rsidRPr="003F2E2D">
                              <w:rPr>
                                <w:rFonts w:ascii="Arial" w:hAnsi="Arial" w:cs="Arial"/>
                                <w:b/>
                                <w:color w:val="FF0000"/>
                                <w:u w:val="single"/>
                              </w:rPr>
                              <w:t xml:space="preserve">REPRESENTANT SYNDICAL CGT : </w:t>
                            </w:r>
                          </w:p>
                          <w:p w:rsidR="00C838E8" w:rsidRPr="003F2E2D" w:rsidRDefault="00C838E8" w:rsidP="00C838E8">
                            <w:pPr>
                              <w:ind w:right="-45"/>
                              <w:rPr>
                                <w:rFonts w:ascii="Arial" w:hAnsi="Arial" w:cs="Arial"/>
                                <w:b/>
                                <w:sz w:val="20"/>
                                <w:szCs w:val="20"/>
                              </w:rPr>
                            </w:pPr>
                            <w:r w:rsidRPr="003F2E2D">
                              <w:rPr>
                                <w:rFonts w:ascii="Arial" w:hAnsi="Arial" w:cs="Arial"/>
                                <w:b/>
                                <w:sz w:val="20"/>
                                <w:szCs w:val="20"/>
                              </w:rPr>
                              <w:t>Eric DANGLETERRE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1" o:spid="_x0000_s1039" type="#_x0000_t202" style="position:absolute;margin-left:305.45pt;margin-top:19.8pt;width:216.75pt;height:26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" fillcolor="white [3201]" strokecolor="#c2d69b [1942]" strokeweight="1pt">
                <v:fill color2="#d6e3bc [1302]" focus="100%" type="gradient"/>
                <v:shadow on="t" color="#4e6128 [1606]" opacity=".5" offset="1pt"/>
                <v:textbox>
                  <w:txbxContent>
                    <w:p w:rsidR="00C838E8" w:rsidRDefault="00C838E8" w:rsidP="00C838E8">
                      <w:pPr>
                        <w:pStyle w:val="Sansinterligne"/>
                        <w:ind w:right="-45"/>
                        <w:rPr>
                          <w:b/>
                          <w:color w:val="FF0000"/>
                          <w:sz w:val="32"/>
                          <w:szCs w:val="32"/>
                        </w:rPr>
                      </w:pPr>
                      <w:r w:rsidRPr="0008249B">
                        <w:rPr>
                          <w:b/>
                          <w:color w:val="0070C0"/>
                          <w:sz w:val="32"/>
                          <w:szCs w:val="32"/>
                        </w:rPr>
                        <w:t>L’Equipe</w:t>
                      </w:r>
                      <w:r w:rsidRPr="0008249B">
                        <w:rPr>
                          <w:b/>
                          <w:color w:val="FF0000"/>
                          <w:sz w:val="32"/>
                          <w:szCs w:val="32"/>
                        </w:rPr>
                        <w:t xml:space="preserve"> CGT</w:t>
                      </w:r>
                      <w:r>
                        <w:rPr>
                          <w:b/>
                          <w:color w:val="FF0000"/>
                          <w:sz w:val="32"/>
                          <w:szCs w:val="32"/>
                        </w:rPr>
                        <w:t xml:space="preserve"> DO GNE</w:t>
                      </w:r>
                    </w:p>
                    <w:p w:rsidR="00C838E8" w:rsidRDefault="00C838E8" w:rsidP="00C838E8">
                      <w:pPr>
                        <w:pStyle w:val="Sansinterligne"/>
                        <w:ind w:right="-45"/>
                        <w:rPr>
                          <w:rFonts w:ascii="Arial" w:hAnsi="Arial" w:cs="Arial"/>
                          <w:b/>
                          <w:color w:val="FF0000"/>
                          <w:u w:val="single"/>
                        </w:rPr>
                      </w:pPr>
                      <w:r w:rsidRPr="00AD07DC">
                        <w:rPr>
                          <w:rFonts w:ascii="Arial" w:hAnsi="Arial" w:cs="Arial"/>
                          <w:b/>
                          <w:color w:val="FF0000"/>
                          <w:u w:val="single"/>
                        </w:rPr>
                        <w:t>TITULAIRES :</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Françoise BRASSEUR</w:t>
                      </w:r>
                    </w:p>
                    <w:p w:rsidR="00C838E8" w:rsidRDefault="00C838E8" w:rsidP="00C838E8">
                      <w:pPr>
                        <w:pStyle w:val="Sansinterligne"/>
                        <w:ind w:right="-45"/>
                        <w:rPr>
                          <w:rFonts w:ascii="Arial" w:hAnsi="Arial" w:cs="Arial"/>
                          <w:b/>
                          <w:sz w:val="20"/>
                          <w:szCs w:val="20"/>
                        </w:rPr>
                      </w:pPr>
                      <w:r w:rsidRPr="00AD07DC">
                        <w:rPr>
                          <w:rFonts w:ascii="Arial" w:hAnsi="Arial" w:cs="Arial"/>
                          <w:b/>
                          <w:sz w:val="20"/>
                          <w:szCs w:val="20"/>
                        </w:rPr>
                        <w:t>Pierre CHAUSSONEAUX </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Michel ESSELIN</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Eric GARDINETTI</w:t>
                      </w:r>
                    </w:p>
                    <w:p w:rsidR="00C838E8" w:rsidRDefault="00C838E8" w:rsidP="00C838E8">
                      <w:pPr>
                        <w:pStyle w:val="Sansinterligne"/>
                        <w:ind w:right="-45"/>
                        <w:rPr>
                          <w:rFonts w:ascii="Arial" w:hAnsi="Arial" w:cs="Arial"/>
                          <w:b/>
                          <w:sz w:val="20"/>
                          <w:szCs w:val="20"/>
                        </w:rPr>
                      </w:pPr>
                      <w:r w:rsidRPr="00AD07DC">
                        <w:rPr>
                          <w:rFonts w:ascii="Arial" w:hAnsi="Arial" w:cs="Arial"/>
                          <w:b/>
                          <w:sz w:val="20"/>
                          <w:szCs w:val="20"/>
                        </w:rPr>
                        <w:t>Michel JACQUIER</w:t>
                      </w:r>
                    </w:p>
                    <w:p w:rsidR="00C838E8" w:rsidRPr="00EA1EE6" w:rsidRDefault="00C838E8" w:rsidP="00C838E8">
                      <w:pPr>
                        <w:pStyle w:val="Sansinterligne"/>
                        <w:ind w:right="-45"/>
                        <w:rPr>
                          <w:rFonts w:ascii="Arial" w:hAnsi="Arial" w:cs="Arial"/>
                          <w:b/>
                          <w:sz w:val="20"/>
                          <w:szCs w:val="20"/>
                        </w:rPr>
                      </w:pPr>
                      <w:r w:rsidRPr="00AD07DC">
                        <w:rPr>
                          <w:rFonts w:ascii="Arial" w:hAnsi="Arial" w:cs="Arial"/>
                          <w:b/>
                          <w:sz w:val="20"/>
                          <w:szCs w:val="20"/>
                        </w:rPr>
                        <w:t>Stephane LEBRUN</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Agnès ZAIRI-WELSCH</w:t>
                      </w:r>
                    </w:p>
                    <w:p w:rsidR="00C838E8" w:rsidRDefault="00C838E8" w:rsidP="00C838E8">
                      <w:pPr>
                        <w:pStyle w:val="Sansinterligne"/>
                        <w:ind w:right="-45"/>
                        <w:rPr>
                          <w:rFonts w:ascii="Arial" w:hAnsi="Arial" w:cs="Arial"/>
                          <w:b/>
                          <w:color w:val="FF0000"/>
                          <w:u w:val="single"/>
                        </w:rPr>
                      </w:pPr>
                      <w:r w:rsidRPr="00AD07DC">
                        <w:rPr>
                          <w:rFonts w:ascii="Arial" w:hAnsi="Arial" w:cs="Arial"/>
                          <w:b/>
                          <w:color w:val="FF0000"/>
                          <w:u w:val="single"/>
                        </w:rPr>
                        <w:t>SUPPLEANTS:</w:t>
                      </w:r>
                    </w:p>
                    <w:p w:rsidR="00C838E8" w:rsidRPr="00EA1EE6" w:rsidRDefault="00C838E8" w:rsidP="00C838E8">
                      <w:pPr>
                        <w:pStyle w:val="Sansinterligne"/>
                        <w:ind w:right="-45"/>
                        <w:rPr>
                          <w:rFonts w:ascii="Arial" w:hAnsi="Arial" w:cs="Arial"/>
                          <w:b/>
                          <w:sz w:val="20"/>
                          <w:szCs w:val="20"/>
                        </w:rPr>
                      </w:pPr>
                      <w:r w:rsidRPr="00AD07DC">
                        <w:rPr>
                          <w:rFonts w:ascii="Arial" w:hAnsi="Arial" w:cs="Arial"/>
                          <w:b/>
                          <w:sz w:val="20"/>
                          <w:szCs w:val="20"/>
                        </w:rPr>
                        <w:t>Jean-Claude ADENOT</w:t>
                      </w:r>
                    </w:p>
                    <w:p w:rsidR="00C838E8" w:rsidRDefault="00C838E8" w:rsidP="00C838E8">
                      <w:pPr>
                        <w:pStyle w:val="Sansinterligne"/>
                        <w:ind w:right="-45"/>
                        <w:rPr>
                          <w:rFonts w:ascii="Arial" w:hAnsi="Arial" w:cs="Arial"/>
                          <w:b/>
                          <w:sz w:val="20"/>
                          <w:szCs w:val="20"/>
                        </w:rPr>
                      </w:pPr>
                      <w:r w:rsidRPr="00AD07DC">
                        <w:rPr>
                          <w:rFonts w:ascii="Arial" w:hAnsi="Arial" w:cs="Arial"/>
                          <w:b/>
                          <w:sz w:val="20"/>
                          <w:szCs w:val="20"/>
                        </w:rPr>
                        <w:t>Michel BAUR</w:t>
                      </w:r>
                    </w:p>
                    <w:p w:rsidR="00C838E8" w:rsidRDefault="00C838E8" w:rsidP="00C838E8">
                      <w:pPr>
                        <w:pStyle w:val="Sansinterligne"/>
                        <w:ind w:right="-45"/>
                        <w:rPr>
                          <w:rFonts w:ascii="Arial" w:hAnsi="Arial" w:cs="Arial"/>
                          <w:b/>
                          <w:sz w:val="18"/>
                          <w:szCs w:val="18"/>
                        </w:rPr>
                      </w:pPr>
                      <w:r w:rsidRPr="00AD07DC">
                        <w:rPr>
                          <w:rFonts w:ascii="Arial" w:hAnsi="Arial" w:cs="Arial"/>
                          <w:b/>
                          <w:sz w:val="20"/>
                          <w:szCs w:val="20"/>
                        </w:rPr>
                        <w:t>Sophie CASTELLI</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Serge GERUSSI</w:t>
                      </w:r>
                    </w:p>
                    <w:p w:rsidR="00C838E8" w:rsidRPr="00AD07DC" w:rsidRDefault="00C838E8" w:rsidP="00C838E8">
                      <w:pPr>
                        <w:pStyle w:val="Sansinterligne"/>
                        <w:ind w:right="-45"/>
                        <w:rPr>
                          <w:rFonts w:ascii="Arial" w:hAnsi="Arial" w:cs="Arial"/>
                          <w:b/>
                          <w:sz w:val="20"/>
                          <w:szCs w:val="20"/>
                        </w:rPr>
                      </w:pPr>
                      <w:r w:rsidRPr="00AD07DC">
                        <w:rPr>
                          <w:rFonts w:ascii="Arial" w:hAnsi="Arial" w:cs="Arial"/>
                          <w:b/>
                          <w:sz w:val="20"/>
                          <w:szCs w:val="20"/>
                        </w:rPr>
                        <w:t>Joëlle ULICZNY</w:t>
                      </w:r>
                    </w:p>
                    <w:p w:rsidR="00C838E8" w:rsidRDefault="00C838E8" w:rsidP="00C838E8">
                      <w:pPr>
                        <w:pStyle w:val="Sansinterligne"/>
                        <w:ind w:right="-45"/>
                        <w:rPr>
                          <w:rFonts w:ascii="Arial" w:hAnsi="Arial" w:cs="Arial"/>
                          <w:b/>
                          <w:sz w:val="20"/>
                          <w:szCs w:val="20"/>
                        </w:rPr>
                      </w:pPr>
                      <w:r w:rsidRPr="00AD07DC">
                        <w:rPr>
                          <w:rFonts w:ascii="Arial" w:hAnsi="Arial" w:cs="Arial"/>
                          <w:b/>
                          <w:sz w:val="20"/>
                          <w:szCs w:val="20"/>
                        </w:rPr>
                        <w:t>Jeanne-Marie LARIDAN</w:t>
                      </w:r>
                    </w:p>
                    <w:p w:rsidR="00C838E8" w:rsidRPr="00AD07DC" w:rsidRDefault="00C838E8" w:rsidP="00C838E8">
                      <w:pPr>
                        <w:pStyle w:val="Sansinterligne"/>
                        <w:ind w:right="-45"/>
                        <w:rPr>
                          <w:rFonts w:ascii="Arial" w:hAnsi="Arial" w:cs="Arial"/>
                          <w:b/>
                          <w:sz w:val="20"/>
                          <w:szCs w:val="20"/>
                        </w:rPr>
                      </w:pPr>
                      <w:r>
                        <w:rPr>
                          <w:rFonts w:ascii="Arial" w:hAnsi="Arial" w:cs="Arial"/>
                          <w:b/>
                          <w:sz w:val="20"/>
                          <w:szCs w:val="20"/>
                        </w:rPr>
                        <w:t>Ali ZAIRI</w:t>
                      </w:r>
                    </w:p>
                    <w:p w:rsidR="00C838E8" w:rsidRPr="003F2E2D" w:rsidRDefault="00C838E8" w:rsidP="00C838E8">
                      <w:pPr>
                        <w:pStyle w:val="Sansinterligne"/>
                        <w:ind w:right="-45"/>
                        <w:rPr>
                          <w:rFonts w:ascii="Arial" w:hAnsi="Arial" w:cs="Arial"/>
                          <w:b/>
                          <w:color w:val="FF0000"/>
                          <w:sz w:val="12"/>
                          <w:szCs w:val="12"/>
                          <w:u w:val="single"/>
                        </w:rPr>
                      </w:pPr>
                      <w:r w:rsidRPr="003F2E2D">
                        <w:rPr>
                          <w:rFonts w:ascii="Arial" w:hAnsi="Arial" w:cs="Arial"/>
                          <w:b/>
                          <w:color w:val="FF0000"/>
                          <w:u w:val="single"/>
                        </w:rPr>
                        <w:t xml:space="preserve">REPRESENTANT SYNDICAL CGT : </w:t>
                      </w:r>
                    </w:p>
                    <w:p w:rsidR="00C838E8" w:rsidRPr="003F2E2D" w:rsidRDefault="00C838E8" w:rsidP="00C838E8">
                      <w:pPr>
                        <w:ind w:right="-45"/>
                        <w:rPr>
                          <w:rFonts w:ascii="Arial" w:hAnsi="Arial" w:cs="Arial"/>
                          <w:b/>
                          <w:sz w:val="20"/>
                          <w:szCs w:val="20"/>
                        </w:rPr>
                      </w:pPr>
                      <w:r w:rsidRPr="003F2E2D">
                        <w:rPr>
                          <w:rFonts w:ascii="Arial" w:hAnsi="Arial" w:cs="Arial"/>
                          <w:b/>
                          <w:sz w:val="20"/>
                          <w:szCs w:val="20"/>
                        </w:rPr>
                        <w:t>Eric DANGLETERRE </w:t>
                      </w:r>
                    </w:p>
                  </w:txbxContent>
                </v:textbox>
              </v:shape>
            </w:pict>
          </mc:Fallback>
        </mc:AlternateContent>
      </w:r>
      <w:r>
        <w:rPr>
          <w:noProof/>
        </w:rPr>
        <w:drawing>
          <wp:anchor distT="0" distB="0" distL="114300" distR="114300" simplePos="0" relativeHeight="251706368" behindDoc="0" locked="0" layoutInCell="1" allowOverlap="1" wp14:anchorId="202C737F" wp14:editId="64579917">
            <wp:simplePos x="0" y="0"/>
            <wp:positionH relativeFrom="column">
              <wp:posOffset>210185</wp:posOffset>
            </wp:positionH>
            <wp:positionV relativeFrom="paragraph">
              <wp:posOffset>454025</wp:posOffset>
            </wp:positionV>
            <wp:extent cx="2599055" cy="676275"/>
            <wp:effectExtent l="0" t="0" r="0" b="952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99055" cy="6762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1248" behindDoc="0" locked="0" layoutInCell="1" allowOverlap="1" wp14:anchorId="1AB50970" wp14:editId="2E37D206">
            <wp:simplePos x="0" y="0"/>
            <wp:positionH relativeFrom="column">
              <wp:posOffset>170815</wp:posOffset>
            </wp:positionH>
            <wp:positionV relativeFrom="paragraph">
              <wp:posOffset>1708785</wp:posOffset>
            </wp:positionV>
            <wp:extent cx="2966085" cy="1626870"/>
            <wp:effectExtent l="0" t="0" r="5715" b="0"/>
            <wp:wrapSquare wrapText="bothSides"/>
            <wp:docPr id="1" name="Image 1" descr="C:\Users\sedo6201\Pictures\CGT\2020\Egalité Pro\capture_affiche_carri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do6201\Pictures\CGT\2020\Egalité Pro\capture_affiche_carriere.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66085" cy="1626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7936" behindDoc="0" locked="0" layoutInCell="1" allowOverlap="1" wp14:anchorId="2E80FCD5" wp14:editId="25704A40">
                <wp:simplePos x="0" y="0"/>
                <wp:positionH relativeFrom="column">
                  <wp:posOffset>-34290</wp:posOffset>
                </wp:positionH>
                <wp:positionV relativeFrom="paragraph">
                  <wp:posOffset>1398905</wp:posOffset>
                </wp:positionV>
                <wp:extent cx="3248025" cy="285115"/>
                <wp:effectExtent l="0" t="0" r="47625" b="57785"/>
                <wp:wrapNone/>
                <wp:docPr id="2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8511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A004DC" w:rsidRPr="00286BC7" w:rsidRDefault="00A004DC" w:rsidP="00A004DC">
                            <w:pPr>
                              <w:jc w:val="center"/>
                              <w:rPr>
                                <w:b/>
                                <w:sz w:val="21"/>
                                <w:szCs w:val="21"/>
                              </w:rPr>
                            </w:pPr>
                            <w:r w:rsidRPr="00286BC7">
                              <w:rPr>
                                <w:b/>
                                <w:sz w:val="20"/>
                                <w:szCs w:val="20"/>
                              </w:rPr>
                              <w:t>L'égalité est un désir, l'inégalité est un fait en ce</w:t>
                            </w:r>
                            <w:r w:rsidRPr="00286BC7">
                              <w:rPr>
                                <w:b/>
                                <w:sz w:val="21"/>
                                <w:szCs w:val="21"/>
                              </w:rPr>
                              <w:t xml:space="preserve"> </w:t>
                            </w:r>
                            <w:r w:rsidRPr="00286BC7">
                              <w:rPr>
                                <w:b/>
                                <w:sz w:val="20"/>
                                <w:szCs w:val="20"/>
                              </w:rPr>
                              <w:t>monde</w:t>
                            </w:r>
                            <w:r w:rsidRPr="00286BC7">
                              <w:rPr>
                                <w:b/>
                                <w:sz w:val="21"/>
                                <w:szCs w:val="21"/>
                              </w:rPr>
                              <w:t>.</w:t>
                            </w:r>
                          </w:p>
                          <w:p w:rsidR="00286BC7" w:rsidRDefault="00286B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40" type="#_x0000_t202" style="position:absolute;margin-left:-2.7pt;margin-top:110.15pt;width:255.75pt;height:2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" fillcolor="white [3201]" strokecolor="#fabf8f [1945]" strokeweight="1pt">
                <v:fill color2="#fbd4b4 [1305]" focus="100%" type="gradient"/>
                <v:shadow on="t" color="#974706 [1609]" opacity=".5" offset="1pt"/>
                <v:textbox>
                  <w:txbxContent>
                    <w:p w:rsidR="00A004DC" w:rsidRPr="00286BC7" w:rsidRDefault="00A004DC" w:rsidP="00A004DC">
                      <w:pPr>
                        <w:jc w:val="center"/>
                        <w:rPr>
                          <w:b/>
                          <w:sz w:val="21"/>
                          <w:szCs w:val="21"/>
                        </w:rPr>
                      </w:pPr>
                      <w:r w:rsidRPr="00286BC7">
                        <w:rPr>
                          <w:b/>
                          <w:sz w:val="20"/>
                          <w:szCs w:val="20"/>
                        </w:rPr>
                        <w:t>L'égalité est un désir, l'inégalité est un fait en ce</w:t>
                      </w:r>
                      <w:r w:rsidRPr="00286BC7">
                        <w:rPr>
                          <w:b/>
                          <w:sz w:val="21"/>
                          <w:szCs w:val="21"/>
                        </w:rPr>
                        <w:t xml:space="preserve"> </w:t>
                      </w:r>
                      <w:r w:rsidRPr="00286BC7">
                        <w:rPr>
                          <w:b/>
                          <w:sz w:val="20"/>
                          <w:szCs w:val="20"/>
                        </w:rPr>
                        <w:t>monde</w:t>
                      </w:r>
                      <w:r w:rsidRPr="00286BC7">
                        <w:rPr>
                          <w:b/>
                          <w:sz w:val="21"/>
                          <w:szCs w:val="21"/>
                        </w:rPr>
                        <w:t>.</w:t>
                      </w:r>
                    </w:p>
                    <w:p w:rsidR="00286BC7" w:rsidRDefault="00286BC7"/>
                  </w:txbxContent>
                </v:textbox>
              </v:shape>
            </w:pict>
          </mc:Fallback>
        </mc:AlternateContent>
      </w:r>
      <w:r w:rsidR="00E64899">
        <w:tab/>
      </w:r>
    </w:p>
    <w:sectPr w:rsidR="000D461A" w:rsidRPr="00E64899" w:rsidSect="006635ED">
      <w:pgSz w:w="11906" w:h="16838"/>
      <w:pgMar w:top="142" w:right="424"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2AA" w:rsidRDefault="000772AA" w:rsidP="00286BC7">
      <w:pPr>
        <w:spacing w:after="0" w:line="240" w:lineRule="auto"/>
      </w:pPr>
      <w:r>
        <w:separator/>
      </w:r>
    </w:p>
  </w:endnote>
  <w:endnote w:type="continuationSeparator" w:id="0">
    <w:p w:rsidR="000772AA" w:rsidRDefault="000772AA" w:rsidP="0028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2AA" w:rsidRDefault="000772AA" w:rsidP="00286BC7">
      <w:pPr>
        <w:spacing w:after="0" w:line="240" w:lineRule="auto"/>
      </w:pPr>
      <w:r>
        <w:separator/>
      </w:r>
    </w:p>
  </w:footnote>
  <w:footnote w:type="continuationSeparator" w:id="0">
    <w:p w:rsidR="000772AA" w:rsidRDefault="000772AA" w:rsidP="00286B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7A34"/>
    <w:multiLevelType w:val="hybridMultilevel"/>
    <w:tmpl w:val="E0A6BF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F936E30"/>
    <w:multiLevelType w:val="hybridMultilevel"/>
    <w:tmpl w:val="C55E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FAC"/>
    <w:rsid w:val="00021B29"/>
    <w:rsid w:val="00040628"/>
    <w:rsid w:val="00043D83"/>
    <w:rsid w:val="00045447"/>
    <w:rsid w:val="00047CDF"/>
    <w:rsid w:val="000772AA"/>
    <w:rsid w:val="0008249B"/>
    <w:rsid w:val="000A7A24"/>
    <w:rsid w:val="000C17B7"/>
    <w:rsid w:val="000C75F1"/>
    <w:rsid w:val="000D3F0A"/>
    <w:rsid w:val="000D461A"/>
    <w:rsid w:val="000F4EED"/>
    <w:rsid w:val="000F77B3"/>
    <w:rsid w:val="00157B42"/>
    <w:rsid w:val="00161564"/>
    <w:rsid w:val="001850CB"/>
    <w:rsid w:val="001F3AE4"/>
    <w:rsid w:val="00220C29"/>
    <w:rsid w:val="002264EA"/>
    <w:rsid w:val="002671F9"/>
    <w:rsid w:val="00286BC7"/>
    <w:rsid w:val="00292170"/>
    <w:rsid w:val="00294EB6"/>
    <w:rsid w:val="00316413"/>
    <w:rsid w:val="00382ED2"/>
    <w:rsid w:val="00390015"/>
    <w:rsid w:val="00390AF9"/>
    <w:rsid w:val="003B1627"/>
    <w:rsid w:val="003B60E5"/>
    <w:rsid w:val="003C1130"/>
    <w:rsid w:val="003D3EBC"/>
    <w:rsid w:val="003E48F5"/>
    <w:rsid w:val="003F16A3"/>
    <w:rsid w:val="003F2E2D"/>
    <w:rsid w:val="00405C35"/>
    <w:rsid w:val="004415B6"/>
    <w:rsid w:val="004D4638"/>
    <w:rsid w:val="004E4229"/>
    <w:rsid w:val="004F2A3C"/>
    <w:rsid w:val="00575B48"/>
    <w:rsid w:val="005A53A3"/>
    <w:rsid w:val="005E4F19"/>
    <w:rsid w:val="00615FCF"/>
    <w:rsid w:val="00617C29"/>
    <w:rsid w:val="00630725"/>
    <w:rsid w:val="006635ED"/>
    <w:rsid w:val="006705A7"/>
    <w:rsid w:val="00676D72"/>
    <w:rsid w:val="00686877"/>
    <w:rsid w:val="00690F18"/>
    <w:rsid w:val="006915D7"/>
    <w:rsid w:val="006B0219"/>
    <w:rsid w:val="006B1034"/>
    <w:rsid w:val="006C6FDC"/>
    <w:rsid w:val="006D2FAC"/>
    <w:rsid w:val="0071074D"/>
    <w:rsid w:val="00785A1E"/>
    <w:rsid w:val="007A64ED"/>
    <w:rsid w:val="007B354E"/>
    <w:rsid w:val="007B7B90"/>
    <w:rsid w:val="00837494"/>
    <w:rsid w:val="008414F4"/>
    <w:rsid w:val="00854D5E"/>
    <w:rsid w:val="008A294C"/>
    <w:rsid w:val="008C0D2D"/>
    <w:rsid w:val="008C2CDA"/>
    <w:rsid w:val="00936695"/>
    <w:rsid w:val="00965276"/>
    <w:rsid w:val="00973334"/>
    <w:rsid w:val="00975D23"/>
    <w:rsid w:val="00983001"/>
    <w:rsid w:val="009A51F7"/>
    <w:rsid w:val="009C7558"/>
    <w:rsid w:val="009D728D"/>
    <w:rsid w:val="009F3DAA"/>
    <w:rsid w:val="00A004DC"/>
    <w:rsid w:val="00A22BCA"/>
    <w:rsid w:val="00A44EF0"/>
    <w:rsid w:val="00A840C9"/>
    <w:rsid w:val="00A930EE"/>
    <w:rsid w:val="00AD07DC"/>
    <w:rsid w:val="00B258D9"/>
    <w:rsid w:val="00B3714C"/>
    <w:rsid w:val="00B47749"/>
    <w:rsid w:val="00B84C15"/>
    <w:rsid w:val="00B8605A"/>
    <w:rsid w:val="00BA4056"/>
    <w:rsid w:val="00BB220F"/>
    <w:rsid w:val="00BD5AB3"/>
    <w:rsid w:val="00BE1F02"/>
    <w:rsid w:val="00BE5E58"/>
    <w:rsid w:val="00C15FA9"/>
    <w:rsid w:val="00C23228"/>
    <w:rsid w:val="00C838E8"/>
    <w:rsid w:val="00CB1BC7"/>
    <w:rsid w:val="00CC1B1B"/>
    <w:rsid w:val="00CD6DCB"/>
    <w:rsid w:val="00CD79C2"/>
    <w:rsid w:val="00D019DF"/>
    <w:rsid w:val="00D943A3"/>
    <w:rsid w:val="00D9610F"/>
    <w:rsid w:val="00DD2929"/>
    <w:rsid w:val="00E05F2F"/>
    <w:rsid w:val="00E314B5"/>
    <w:rsid w:val="00E64899"/>
    <w:rsid w:val="00E7714C"/>
    <w:rsid w:val="00ED35C5"/>
    <w:rsid w:val="00EF1734"/>
    <w:rsid w:val="00EF280C"/>
    <w:rsid w:val="00F03D50"/>
    <w:rsid w:val="00F537BD"/>
    <w:rsid w:val="00F5794A"/>
    <w:rsid w:val="00F60BC8"/>
    <w:rsid w:val="00FC0E07"/>
    <w:rsid w:val="00FD2A40"/>
    <w:rsid w:val="00FE47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B84C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D2F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2FAC"/>
    <w:rPr>
      <w:rFonts w:ascii="Tahoma" w:hAnsi="Tahoma" w:cs="Tahoma"/>
      <w:sz w:val="16"/>
      <w:szCs w:val="16"/>
    </w:rPr>
  </w:style>
  <w:style w:type="paragraph" w:customStyle="1" w:styleId="Sansinterligne1">
    <w:name w:val="Sans interligne1"/>
    <w:rsid w:val="00686877"/>
    <w:pPr>
      <w:spacing w:after="0" w:line="240" w:lineRule="auto"/>
    </w:pPr>
    <w:rPr>
      <w:rFonts w:ascii="Calibri" w:eastAsia="Times New Roman" w:hAnsi="Calibri" w:cs="Times New Roman"/>
    </w:rPr>
  </w:style>
  <w:style w:type="paragraph" w:styleId="Sansinterligne">
    <w:name w:val="No Spacing"/>
    <w:uiPriority w:val="1"/>
    <w:qFormat/>
    <w:rsid w:val="00686877"/>
    <w:pPr>
      <w:spacing w:after="0" w:line="240" w:lineRule="auto"/>
    </w:pPr>
    <w:rPr>
      <w:rFonts w:ascii="Calibri" w:eastAsia="Calibri" w:hAnsi="Calibri" w:cs="Times New Roman"/>
    </w:rPr>
  </w:style>
  <w:style w:type="character" w:styleId="lev">
    <w:name w:val="Strong"/>
    <w:uiPriority w:val="22"/>
    <w:qFormat/>
    <w:rsid w:val="00686877"/>
    <w:rPr>
      <w:b/>
      <w:bCs/>
    </w:rPr>
  </w:style>
  <w:style w:type="paragraph" w:styleId="Paragraphedeliste">
    <w:name w:val="List Paragraph"/>
    <w:basedOn w:val="Normal"/>
    <w:uiPriority w:val="34"/>
    <w:qFormat/>
    <w:rsid w:val="00405C35"/>
    <w:pPr>
      <w:ind w:left="720"/>
      <w:contextualSpacing/>
    </w:pPr>
  </w:style>
  <w:style w:type="character" w:customStyle="1" w:styleId="Titre2Car">
    <w:name w:val="Titre 2 Car"/>
    <w:basedOn w:val="Policepardfaut"/>
    <w:link w:val="Titre2"/>
    <w:uiPriority w:val="9"/>
    <w:rsid w:val="00B84C15"/>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286BC7"/>
    <w:pPr>
      <w:tabs>
        <w:tab w:val="center" w:pos="4536"/>
        <w:tab w:val="right" w:pos="9072"/>
      </w:tabs>
      <w:spacing w:after="0" w:line="240" w:lineRule="auto"/>
    </w:pPr>
  </w:style>
  <w:style w:type="character" w:customStyle="1" w:styleId="En-tteCar">
    <w:name w:val="En-tête Car"/>
    <w:basedOn w:val="Policepardfaut"/>
    <w:link w:val="En-tte"/>
    <w:uiPriority w:val="99"/>
    <w:rsid w:val="00286BC7"/>
  </w:style>
  <w:style w:type="paragraph" w:styleId="Pieddepage">
    <w:name w:val="footer"/>
    <w:basedOn w:val="Normal"/>
    <w:link w:val="PieddepageCar"/>
    <w:uiPriority w:val="99"/>
    <w:unhideWhenUsed/>
    <w:rsid w:val="00286B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6BC7"/>
  </w:style>
  <w:style w:type="character" w:styleId="Lienhypertexte">
    <w:name w:val="Hyperlink"/>
    <w:basedOn w:val="Policepardfaut"/>
    <w:uiPriority w:val="99"/>
    <w:unhideWhenUsed/>
    <w:rsid w:val="00ED35C5"/>
    <w:rPr>
      <w:color w:val="0000FF" w:themeColor="hyperlink"/>
      <w:u w:val="single"/>
    </w:rPr>
  </w:style>
  <w:style w:type="character" w:styleId="Lienhypertextesuivivisit">
    <w:name w:val="FollowedHyperlink"/>
    <w:basedOn w:val="Policepardfaut"/>
    <w:uiPriority w:val="99"/>
    <w:semiHidden/>
    <w:unhideWhenUsed/>
    <w:rsid w:val="00854D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B84C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D2F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2FAC"/>
    <w:rPr>
      <w:rFonts w:ascii="Tahoma" w:hAnsi="Tahoma" w:cs="Tahoma"/>
      <w:sz w:val="16"/>
      <w:szCs w:val="16"/>
    </w:rPr>
  </w:style>
  <w:style w:type="paragraph" w:customStyle="1" w:styleId="Sansinterligne1">
    <w:name w:val="Sans interligne1"/>
    <w:rsid w:val="00686877"/>
    <w:pPr>
      <w:spacing w:after="0" w:line="240" w:lineRule="auto"/>
    </w:pPr>
    <w:rPr>
      <w:rFonts w:ascii="Calibri" w:eastAsia="Times New Roman" w:hAnsi="Calibri" w:cs="Times New Roman"/>
    </w:rPr>
  </w:style>
  <w:style w:type="paragraph" w:styleId="Sansinterligne">
    <w:name w:val="No Spacing"/>
    <w:uiPriority w:val="1"/>
    <w:qFormat/>
    <w:rsid w:val="00686877"/>
    <w:pPr>
      <w:spacing w:after="0" w:line="240" w:lineRule="auto"/>
    </w:pPr>
    <w:rPr>
      <w:rFonts w:ascii="Calibri" w:eastAsia="Calibri" w:hAnsi="Calibri" w:cs="Times New Roman"/>
    </w:rPr>
  </w:style>
  <w:style w:type="character" w:styleId="lev">
    <w:name w:val="Strong"/>
    <w:uiPriority w:val="22"/>
    <w:qFormat/>
    <w:rsid w:val="00686877"/>
    <w:rPr>
      <w:b/>
      <w:bCs/>
    </w:rPr>
  </w:style>
  <w:style w:type="paragraph" w:styleId="Paragraphedeliste">
    <w:name w:val="List Paragraph"/>
    <w:basedOn w:val="Normal"/>
    <w:uiPriority w:val="34"/>
    <w:qFormat/>
    <w:rsid w:val="00405C35"/>
    <w:pPr>
      <w:ind w:left="720"/>
      <w:contextualSpacing/>
    </w:pPr>
  </w:style>
  <w:style w:type="character" w:customStyle="1" w:styleId="Titre2Car">
    <w:name w:val="Titre 2 Car"/>
    <w:basedOn w:val="Policepardfaut"/>
    <w:link w:val="Titre2"/>
    <w:uiPriority w:val="9"/>
    <w:rsid w:val="00B84C15"/>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286BC7"/>
    <w:pPr>
      <w:tabs>
        <w:tab w:val="center" w:pos="4536"/>
        <w:tab w:val="right" w:pos="9072"/>
      </w:tabs>
      <w:spacing w:after="0" w:line="240" w:lineRule="auto"/>
    </w:pPr>
  </w:style>
  <w:style w:type="character" w:customStyle="1" w:styleId="En-tteCar">
    <w:name w:val="En-tête Car"/>
    <w:basedOn w:val="Policepardfaut"/>
    <w:link w:val="En-tte"/>
    <w:uiPriority w:val="99"/>
    <w:rsid w:val="00286BC7"/>
  </w:style>
  <w:style w:type="paragraph" w:styleId="Pieddepage">
    <w:name w:val="footer"/>
    <w:basedOn w:val="Normal"/>
    <w:link w:val="PieddepageCar"/>
    <w:uiPriority w:val="99"/>
    <w:unhideWhenUsed/>
    <w:rsid w:val="00286B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6BC7"/>
  </w:style>
  <w:style w:type="character" w:styleId="Lienhypertexte">
    <w:name w:val="Hyperlink"/>
    <w:basedOn w:val="Policepardfaut"/>
    <w:uiPriority w:val="99"/>
    <w:unhideWhenUsed/>
    <w:rsid w:val="00ED35C5"/>
    <w:rPr>
      <w:color w:val="0000FF" w:themeColor="hyperlink"/>
      <w:u w:val="single"/>
    </w:rPr>
  </w:style>
  <w:style w:type="character" w:styleId="Lienhypertextesuivivisit">
    <w:name w:val="FollowedHyperlink"/>
    <w:basedOn w:val="Policepardfaut"/>
    <w:uiPriority w:val="99"/>
    <w:semiHidden/>
    <w:unhideWhenUsed/>
    <w:rsid w:val="00854D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871226">
      <w:bodyDiv w:val="1"/>
      <w:marLeft w:val="0"/>
      <w:marRight w:val="0"/>
      <w:marTop w:val="0"/>
      <w:marBottom w:val="0"/>
      <w:divBdr>
        <w:top w:val="none" w:sz="0" w:space="0" w:color="auto"/>
        <w:left w:val="none" w:sz="0" w:space="0" w:color="auto"/>
        <w:bottom w:val="none" w:sz="0" w:space="0" w:color="auto"/>
        <w:right w:val="none" w:sz="0" w:space="0" w:color="auto"/>
      </w:divBdr>
    </w:div>
    <w:div w:id="1181428353">
      <w:bodyDiv w:val="1"/>
      <w:marLeft w:val="0"/>
      <w:marRight w:val="0"/>
      <w:marTop w:val="0"/>
      <w:marBottom w:val="0"/>
      <w:divBdr>
        <w:top w:val="none" w:sz="0" w:space="0" w:color="auto"/>
        <w:left w:val="none" w:sz="0" w:space="0" w:color="auto"/>
        <w:bottom w:val="none" w:sz="0" w:space="0" w:color="auto"/>
        <w:right w:val="none" w:sz="0" w:space="0" w:color="auto"/>
      </w:divBdr>
    </w:div>
    <w:div w:id="138695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etzarsenal.reference-syndicale.fr/files/2020/03/ASC-2020-02-R&#233;solution-2020_34-TOUT-EN-UN.pdf" TargetMode="Externa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etzarsenal.reference-syndicale.fr/files/2020/03/ASC-Motivation-vote-CGT-prestation-tout-en-1-V2ED-3.docx" TargetMode="Externa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etzarsenal.reference-syndicale.fr/files/2020/03/ASC-2020-02-R&#233;solution-2020_34-TOUT-EN-UN.pdf"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metzarsenal.reference-syndicale.fr/files/2020/03/ASC-Motivation-vote-CGT-prestation-tout-en-1-V2ED-3.doc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Words>
  <Characters>40</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ORANGE FT Group</Company>
  <LinksUpToDate>false</LinksUpToDate>
  <CharactersWithSpaces>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WOLFF Philippe AGPRO/GE</dc:creator>
  <cp:lastModifiedBy>LONDOT Thierry</cp:lastModifiedBy>
  <cp:revision>6</cp:revision>
  <cp:lastPrinted>2020-03-03T15:30:00Z</cp:lastPrinted>
  <dcterms:created xsi:type="dcterms:W3CDTF">2020-03-04T13:46:00Z</dcterms:created>
  <dcterms:modified xsi:type="dcterms:W3CDTF">2020-03-04T14:00:00Z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